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28" w:rsidRDefault="00963828">
      <w:pPr>
        <w:pStyle w:val="ConsPlusTitlePage"/>
      </w:pPr>
      <w:bookmarkStart w:id="0" w:name="_GoBack"/>
      <w:bookmarkEnd w:id="0"/>
    </w:p>
    <w:p w:rsidR="00963828" w:rsidRPr="00B3325E" w:rsidRDefault="0096382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63828" w:rsidRPr="00B332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828" w:rsidRPr="00B3325E" w:rsidRDefault="0096382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sz w:val="28"/>
                <w:szCs w:val="28"/>
              </w:rP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828" w:rsidRPr="00B3325E" w:rsidRDefault="0096382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sz w:val="28"/>
                <w:szCs w:val="28"/>
              </w:rPr>
              <w:t>N 815</w:t>
            </w:r>
          </w:p>
        </w:tc>
      </w:tr>
    </w:tbl>
    <w:p w:rsidR="00963828" w:rsidRPr="00B3325E" w:rsidRDefault="009638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УКАЗ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О МЕРАХ ПО ПРОТИВОДЕЙСТВИЮ КОРРУПЦИИ</w:t>
      </w:r>
    </w:p>
    <w:p w:rsidR="00963828" w:rsidRPr="00B3325E" w:rsidRDefault="0096382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828" w:rsidRPr="00B332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31.03.2010 </w:t>
            </w:r>
            <w:hyperlink r:id="rId5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396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01.07.2010 </w:t>
            </w:r>
            <w:hyperlink r:id="rId6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821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04.11.2010 </w:t>
            </w:r>
            <w:hyperlink r:id="rId7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1336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12.09.2011 </w:t>
            </w:r>
            <w:hyperlink r:id="rId8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1192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04.01.2012 </w:t>
            </w:r>
            <w:hyperlink r:id="rId9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28.02.2012 </w:t>
            </w:r>
            <w:hyperlink r:id="rId10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249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28.07.2012 </w:t>
            </w:r>
            <w:hyperlink r:id="rId11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1060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63828" w:rsidRPr="00B3325E" w:rsidRDefault="00963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02.04.2013 </w:t>
            </w:r>
            <w:hyperlink r:id="rId12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309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14.02.2014 </w:t>
            </w:r>
            <w:hyperlink r:id="rId13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80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09.10.2017 </w:t>
            </w:r>
            <w:hyperlink r:id="rId14" w:history="1">
              <w:r w:rsidRPr="00B3325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472</w:t>
              </w:r>
            </w:hyperlink>
            <w:r w:rsidRPr="00B3325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1. Образовать Совет при Президенте Российской Федерации по противодействию коррупции (далее - Совет).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Председателем Совета является Президент Российской Федерации.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а) основными задачами Совета являются: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325E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Национальным планом противодействия коррупции;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б) Совет для решения возложенных на него основных задач: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3. Члены Совета принимают участие в его работе на общественных началах.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Заседание Совета ведет председатель Совета.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Решения Совета оформляются протоколом.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4. Утратил силу с 28 июля 2012 года. - </w:t>
      </w:r>
      <w:hyperlink r:id="rId15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Председателем президиума Совета является Руководитель Администрации Президента Российской Федерации.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6. Утратил силу с 28 июля 2012 года. - </w:t>
      </w:r>
      <w:hyperlink r:id="rId17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7. Установить, что: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а) президиум Совета: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формирует повестку дня заседаний Совета;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рассматривает вопросы, связанные с реализацией решений Совета;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5E">
        <w:rPr>
          <w:rFonts w:ascii="Times New Roman" w:hAnsi="Times New Roman" w:cs="Times New Roman"/>
          <w:sz w:val="28"/>
          <w:szCs w:val="28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</w:t>
      </w:r>
      <w:r w:rsidRPr="00B3325E">
        <w:rPr>
          <w:rFonts w:ascii="Times New Roman" w:hAnsi="Times New Roman" w:cs="Times New Roman"/>
          <w:sz w:val="28"/>
          <w:szCs w:val="28"/>
        </w:rPr>
        <w:lastRenderedPageBreak/>
        <w:t>должности Российской Федерации, утвержденного Указом Президента Российской Федерации от 21</w:t>
      </w:r>
      <w:proofErr w:type="gramEnd"/>
      <w:r w:rsidRPr="00B3325E">
        <w:rPr>
          <w:rFonts w:ascii="Times New Roman" w:hAnsi="Times New Roman" w:cs="Times New Roman"/>
          <w:sz w:val="28"/>
          <w:szCs w:val="28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B3325E">
        <w:rPr>
          <w:rFonts w:ascii="Times New Roman" w:hAnsi="Times New Roman" w:cs="Times New Roman"/>
          <w:sz w:val="28"/>
          <w:szCs w:val="28"/>
        </w:rPr>
        <w:t>руководителей Аппарата Совета Федерации Федерального Собрания Российской</w:t>
      </w:r>
      <w:proofErr w:type="gramEnd"/>
      <w:r w:rsidRPr="00B3325E">
        <w:rPr>
          <w:rFonts w:ascii="Times New Roman" w:hAnsi="Times New Roman" w:cs="Times New Roman"/>
          <w:sz w:val="28"/>
          <w:szCs w:val="28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01.07.2010 N 821)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09.10.2017 N 472)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3325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325E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22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14.02.2014 N 80)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в) для реализации решений президиума Совета могут даваться поручения Президента Российской Федерации;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г) решения президиума Совета оформляются протоколами.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8. Установить, что председатель президиума Совета: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а) формирует повестку дня заседаний президиума Совета;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</w:t>
      </w:r>
      <w:r w:rsidRPr="00B3325E">
        <w:rPr>
          <w:rFonts w:ascii="Times New Roman" w:hAnsi="Times New Roman" w:cs="Times New Roman"/>
          <w:sz w:val="28"/>
          <w:szCs w:val="28"/>
        </w:rPr>
        <w:lastRenderedPageBreak/>
        <w:t>научных и иных организаций, а также ученых и специалистов;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10. Признать утратившими силу:</w:t>
      </w:r>
    </w:p>
    <w:p w:rsidR="00963828" w:rsidRPr="00B3325E" w:rsidRDefault="00845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963828"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963828" w:rsidRPr="00B332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963828" w:rsidRPr="00B3325E" w:rsidRDefault="00845D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="00963828"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="00963828" w:rsidRPr="00B3325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963828" w:rsidRPr="00B3325E">
        <w:rPr>
          <w:rFonts w:ascii="Times New Roman" w:hAnsi="Times New Roman" w:cs="Times New Roman"/>
          <w:sz w:val="28"/>
          <w:szCs w:val="28"/>
        </w:rPr>
        <w:t>, ст. 4210).</w:t>
      </w:r>
    </w:p>
    <w:p w:rsidR="00963828" w:rsidRPr="00B3325E" w:rsidRDefault="009638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11. Настоящий Указ вступает в силу со дня его подписания.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Президент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Д.МЕДВЕДЕВ</w:t>
      </w:r>
    </w:p>
    <w:p w:rsidR="00963828" w:rsidRPr="00B3325E" w:rsidRDefault="009638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63828" w:rsidRPr="00B3325E" w:rsidRDefault="0096382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19 мая 2008 года</w:t>
      </w:r>
    </w:p>
    <w:p w:rsidR="00963828" w:rsidRPr="00B3325E" w:rsidRDefault="0096382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N 815</w:t>
      </w:r>
    </w:p>
    <w:p w:rsidR="00963828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25E" w:rsidRPr="00B3325E" w:rsidRDefault="00B33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Утвержден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СОСТАВ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5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Утвержден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3828" w:rsidRPr="00B3325E" w:rsidRDefault="009638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от 19 мая 2008 г. N 815</w:t>
      </w: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СОСТАВ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</w:t>
      </w:r>
    </w:p>
    <w:p w:rsidR="00963828" w:rsidRPr="00B3325E" w:rsidRDefault="009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25E">
        <w:rPr>
          <w:rFonts w:ascii="Times New Roman" w:hAnsi="Times New Roman" w:cs="Times New Roman"/>
          <w:sz w:val="28"/>
          <w:szCs w:val="28"/>
        </w:rPr>
        <w:t xml:space="preserve">Утратил силу с 28 июля 2012 года. - </w:t>
      </w:r>
      <w:hyperlink r:id="rId26" w:history="1">
        <w:r w:rsidRPr="00B3325E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3325E">
        <w:rPr>
          <w:rFonts w:ascii="Times New Roman" w:hAnsi="Times New Roman" w:cs="Times New Roman"/>
          <w:sz w:val="28"/>
          <w:szCs w:val="28"/>
        </w:rPr>
        <w:t xml:space="preserve"> Президента РФ от 28.07.2012 N 1060.</w:t>
      </w: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828" w:rsidRPr="00B3325E" w:rsidRDefault="0096382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B2D1D" w:rsidRPr="00B3325E" w:rsidRDefault="00FB2D1D">
      <w:pPr>
        <w:rPr>
          <w:rFonts w:ascii="Times New Roman" w:hAnsi="Times New Roman" w:cs="Times New Roman"/>
          <w:sz w:val="28"/>
          <w:szCs w:val="28"/>
        </w:rPr>
      </w:pPr>
    </w:p>
    <w:sectPr w:rsidR="00FB2D1D" w:rsidRPr="00B3325E" w:rsidSect="0096382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28"/>
    <w:rsid w:val="00845DC4"/>
    <w:rsid w:val="00963828"/>
    <w:rsid w:val="00B3325E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63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63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ADCF3282556FCAF4311BB748EE93D0479639518E96CDA4E9CD581E57074374C9B02A1486EB3C15EjFyCG" TargetMode="External"/><Relationship Id="rId13" Type="http://schemas.openxmlformats.org/officeDocument/2006/relationships/hyperlink" Target="consultantplus://offline/ref=B65C699E504B164972B59BF7469920147AD8F32A2653FCAF4311BB748EE93D0479639518E96CDA4E9DD581E57074374C9B02A1486EB3C15EjFyCG" TargetMode="External"/><Relationship Id="rId18" Type="http://schemas.openxmlformats.org/officeDocument/2006/relationships/hyperlink" Target="consultantplus://offline/ref=B65C699E504B164972B59BF74699201479D4F22A2450FCAF4311BB748EE93D0479639518E96CDA4F9FD581E57074374C9B02A1486EB3C15EjFyCG" TargetMode="External"/><Relationship Id="rId26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5C699E504B164972B59BF74699201479DAF32D2257FCAF4311BB748EE93D0479639518E96CDA4E92D581E57074374C9B02A1486EB3C15EjFyCG" TargetMode="External"/><Relationship Id="rId7" Type="http://schemas.openxmlformats.org/officeDocument/2006/relationships/hyperlink" Target="consultantplus://offline/ref=B65C699E504B164972B59BF7469920147ADDFC2E245CFCAF4311BB748EE93D0479639518E96CDA4E9CD581E57074374C9B02A1486EB3C15EjFyCG" TargetMode="External"/><Relationship Id="rId12" Type="http://schemas.openxmlformats.org/officeDocument/2006/relationships/hyperlink" Target="consultantplus://offline/ref=B65C699E504B164972B59BF74699201478DCFA2B2653FCAF4311BB748EE93D0479639518E96CDB489ED581E57074374C9B02A1486EB3C15EjFyCG" TargetMode="External"/><Relationship Id="rId17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25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5C699E504B164972B59BF7469920147AD8F32A2653FCAF4311BB748EE93D0479639518E96CDA4E92D581E57074374C9B02A1486EB3C15EjFyCG" TargetMode="External"/><Relationship Id="rId20" Type="http://schemas.openxmlformats.org/officeDocument/2006/relationships/hyperlink" Target="consultantplus://offline/ref=B65C699E504B164972B59BF74699201478DCFA2B2653FCAF4311BB748EE93D0479639518E96CDB489ED581E57074374C9B02A1486EB3C15EjFy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5C699E504B164972B59BF74699201479DAF2282E54FCAF4311BB748EE93D0479639518E96CDA4F9CD581E57074374C9B02A1486EB3C15EjFyCG" TargetMode="External"/><Relationship Id="rId11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24" Type="http://schemas.openxmlformats.org/officeDocument/2006/relationships/hyperlink" Target="consultantplus://offline/ref=B65C699E504B164972B592EE4199201478D4FD282451FCAF4311BB748EE93D046B63CD14EB6DC44E98C0D7B435j2y8G" TargetMode="External"/><Relationship Id="rId5" Type="http://schemas.openxmlformats.org/officeDocument/2006/relationships/hyperlink" Target="consultantplus://offline/ref=B65C699E504B164972B59BF74699201472D4FA2B215EA1A54B48B77689E662137E2A9919E96CDA48918A84F0612C384F841CA35472B1C0j5y6G" TargetMode="External"/><Relationship Id="rId15" Type="http://schemas.openxmlformats.org/officeDocument/2006/relationships/hyperlink" Target="consultantplus://offline/ref=B65C699E504B164972B59BF74699201478DDFA2D2054FCAF4311BB748EE93D0479639518E96CDA4F9AD581E57074374C9B02A1486EB3C15EjFyCG" TargetMode="External"/><Relationship Id="rId23" Type="http://schemas.openxmlformats.org/officeDocument/2006/relationships/hyperlink" Target="consultantplus://offline/ref=B65C699E504B164972B592EE4199201478D5F822205CFCAF4311BB748EE93D046B63CD14EB6DC44E98C0D7B435j2y8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65C699E504B164972B59BF7469920147ADFFC2C245CFCAF4311BB748EE93D0479639518E96CDA4E9CD581E57074374C9B02A1486EB3C15EjFyCG" TargetMode="External"/><Relationship Id="rId19" Type="http://schemas.openxmlformats.org/officeDocument/2006/relationships/hyperlink" Target="consultantplus://offline/ref=B65C699E504B164972B59BF74699201479DAF2282E54FCAF4311BB748EE93D0479639518E96CDA4F9CD581E57074374C9B02A1486EB3C15EjFy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C699E504B164972B59BF7469920147ADFFE2F2551FCAF4311BB748EE93D0479639518E96CDA4E9CD581E57074374C9B02A1486EB3C15EjFyCG" TargetMode="External"/><Relationship Id="rId14" Type="http://schemas.openxmlformats.org/officeDocument/2006/relationships/hyperlink" Target="consultantplus://offline/ref=B65C699E504B164972B59BF74699201479DAF32D2257FCAF4311BB748EE93D0479639518E96CDA4E92D581E57074374C9B02A1486EB3C15EjFyCG" TargetMode="External"/><Relationship Id="rId22" Type="http://schemas.openxmlformats.org/officeDocument/2006/relationships/hyperlink" Target="consultantplus://offline/ref=B65C699E504B164972B59BF7469920147AD8F32A2653FCAF4311BB748EE93D0479639518E96CDA4F9BD581E57074374C9B02A1486EB3C15EjFy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User</cp:lastModifiedBy>
  <cp:revision>2</cp:revision>
  <dcterms:created xsi:type="dcterms:W3CDTF">2019-02-22T09:02:00Z</dcterms:created>
  <dcterms:modified xsi:type="dcterms:W3CDTF">2019-02-22T09:02:00Z</dcterms:modified>
</cp:coreProperties>
</file>