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64" w:rsidRDefault="00BC36A4" w:rsidP="00F91BF0">
      <w:pPr>
        <w:spacing w:line="360" w:lineRule="auto"/>
        <w:jc w:val="right"/>
        <w:rPr>
          <w:b/>
          <w:bCs/>
          <w:sz w:val="28"/>
          <w:szCs w:val="28"/>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3.85pt;margin-top:12.55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9" o:title="Герб Смол"/>
            <w10:wrap type="tight"/>
          </v:shape>
        </w:pict>
      </w:r>
    </w:p>
    <w:p w:rsidR="00F91BF0" w:rsidRDefault="00F91BF0" w:rsidP="00F91BF0">
      <w:pPr>
        <w:spacing w:line="360" w:lineRule="auto"/>
        <w:jc w:val="right"/>
        <w:rPr>
          <w:b/>
          <w:bCs/>
          <w:sz w:val="28"/>
          <w:szCs w:val="28"/>
        </w:rPr>
      </w:pPr>
    </w:p>
    <w:p w:rsidR="00BD7362" w:rsidRDefault="00BD61F5" w:rsidP="00D60764">
      <w:pPr>
        <w:jc w:val="center"/>
        <w:rPr>
          <w:b/>
          <w:bCs/>
          <w:sz w:val="28"/>
          <w:szCs w:val="28"/>
        </w:rPr>
      </w:pPr>
      <w:r>
        <w:rPr>
          <w:b/>
          <w:bCs/>
          <w:sz w:val="28"/>
          <w:szCs w:val="28"/>
        </w:rPr>
        <w:t xml:space="preserve">                                                                                                         </w:t>
      </w:r>
      <w:r w:rsidR="00F62FC3">
        <w:rPr>
          <w:b/>
          <w:bCs/>
          <w:sz w:val="28"/>
          <w:szCs w:val="28"/>
        </w:rPr>
        <w:t xml:space="preserve">                               </w:t>
      </w:r>
    </w:p>
    <w:p w:rsidR="00BD7362" w:rsidRDefault="00BD7362" w:rsidP="00D60764">
      <w:pPr>
        <w:jc w:val="center"/>
        <w:rPr>
          <w:b/>
          <w:bCs/>
          <w:sz w:val="28"/>
          <w:szCs w:val="28"/>
        </w:rPr>
      </w:pPr>
    </w:p>
    <w:p w:rsidR="00D60764" w:rsidRDefault="00D84FFB" w:rsidP="00D60764">
      <w:pPr>
        <w:jc w:val="center"/>
        <w:rPr>
          <w:b/>
          <w:bCs/>
          <w:sz w:val="28"/>
          <w:szCs w:val="28"/>
        </w:rPr>
      </w:pPr>
      <w:r>
        <w:rPr>
          <w:b/>
          <w:bCs/>
          <w:sz w:val="28"/>
          <w:szCs w:val="28"/>
        </w:rPr>
        <w:t>АДМИНИСТРАЦИЯ</w:t>
      </w:r>
    </w:p>
    <w:p w:rsidR="00D84FFB" w:rsidRDefault="00D60764" w:rsidP="00D60764">
      <w:pPr>
        <w:jc w:val="center"/>
        <w:rPr>
          <w:b/>
          <w:bCs/>
          <w:sz w:val="28"/>
          <w:szCs w:val="28"/>
        </w:rPr>
      </w:pPr>
      <w:r>
        <w:rPr>
          <w:b/>
          <w:bCs/>
          <w:sz w:val="28"/>
          <w:szCs w:val="28"/>
        </w:rPr>
        <w:t>МАЛЬЦЕВСКОГО</w:t>
      </w:r>
      <w:r w:rsidR="00D84FFB">
        <w:rPr>
          <w:b/>
          <w:bCs/>
          <w:sz w:val="28"/>
          <w:szCs w:val="28"/>
        </w:rPr>
        <w:t xml:space="preserve"> СЕЛЬСКОГО ПОСЕЛЕНИЯ</w:t>
      </w:r>
    </w:p>
    <w:p w:rsidR="00D84FFB" w:rsidRDefault="00D60764" w:rsidP="00D60764">
      <w:pPr>
        <w:jc w:val="center"/>
        <w:rPr>
          <w:b/>
          <w:bCs/>
          <w:sz w:val="28"/>
          <w:szCs w:val="28"/>
        </w:rPr>
      </w:pPr>
      <w:r>
        <w:rPr>
          <w:b/>
          <w:bCs/>
          <w:sz w:val="28"/>
          <w:szCs w:val="28"/>
        </w:rPr>
        <w:t>СЫЧЕ</w:t>
      </w:r>
      <w:r w:rsidR="00D84FFB">
        <w:rPr>
          <w:b/>
          <w:bCs/>
          <w:sz w:val="28"/>
          <w:szCs w:val="28"/>
        </w:rPr>
        <w:t>ВСКОГО РАЙОНА  СМОЛЕНСКОЙ ОБЛАСТИ</w:t>
      </w:r>
    </w:p>
    <w:p w:rsidR="00D60764" w:rsidRDefault="00D60764" w:rsidP="00D60764">
      <w:pPr>
        <w:pStyle w:val="3"/>
        <w:spacing w:before="0" w:after="0"/>
        <w:jc w:val="center"/>
        <w:rPr>
          <w:rFonts w:ascii="Times New Roman" w:hAnsi="Times New Roman"/>
          <w:sz w:val="28"/>
          <w:szCs w:val="28"/>
        </w:rPr>
      </w:pPr>
    </w:p>
    <w:p w:rsidR="0037470C" w:rsidRDefault="0037470C" w:rsidP="00D60764">
      <w:pPr>
        <w:pStyle w:val="3"/>
        <w:spacing w:before="0" w:after="0"/>
        <w:jc w:val="center"/>
        <w:rPr>
          <w:rFonts w:ascii="Times New Roman" w:hAnsi="Times New Roman"/>
          <w:sz w:val="28"/>
          <w:szCs w:val="28"/>
        </w:rPr>
      </w:pPr>
      <w:proofErr w:type="gramStart"/>
      <w:r w:rsidRPr="00547032">
        <w:rPr>
          <w:rFonts w:ascii="Times New Roman" w:hAnsi="Times New Roman"/>
          <w:sz w:val="28"/>
          <w:szCs w:val="28"/>
        </w:rPr>
        <w:t>П</w:t>
      </w:r>
      <w:proofErr w:type="gramEnd"/>
      <w:r w:rsidR="000B418D">
        <w:rPr>
          <w:rFonts w:ascii="Times New Roman" w:hAnsi="Times New Roman"/>
          <w:sz w:val="28"/>
          <w:szCs w:val="28"/>
        </w:rPr>
        <w:t xml:space="preserve"> </w:t>
      </w:r>
      <w:r w:rsidRPr="00547032">
        <w:rPr>
          <w:rFonts w:ascii="Times New Roman" w:hAnsi="Times New Roman"/>
          <w:sz w:val="28"/>
          <w:szCs w:val="28"/>
        </w:rPr>
        <w:t>О</w:t>
      </w:r>
      <w:r w:rsidR="000B418D">
        <w:rPr>
          <w:rFonts w:ascii="Times New Roman" w:hAnsi="Times New Roman"/>
          <w:sz w:val="28"/>
          <w:szCs w:val="28"/>
        </w:rPr>
        <w:t xml:space="preserve"> </w:t>
      </w:r>
      <w:r w:rsidRPr="00547032">
        <w:rPr>
          <w:rFonts w:ascii="Times New Roman" w:hAnsi="Times New Roman"/>
          <w:sz w:val="28"/>
          <w:szCs w:val="28"/>
        </w:rPr>
        <w:t>С</w:t>
      </w:r>
      <w:r w:rsidR="000B418D">
        <w:rPr>
          <w:rFonts w:ascii="Times New Roman" w:hAnsi="Times New Roman"/>
          <w:sz w:val="28"/>
          <w:szCs w:val="28"/>
        </w:rPr>
        <w:t xml:space="preserve"> </w:t>
      </w:r>
      <w:r w:rsidRPr="00547032">
        <w:rPr>
          <w:rFonts w:ascii="Times New Roman" w:hAnsi="Times New Roman"/>
          <w:sz w:val="28"/>
          <w:szCs w:val="28"/>
        </w:rPr>
        <w:t>Т</w:t>
      </w:r>
      <w:r w:rsidR="000B418D">
        <w:rPr>
          <w:rFonts w:ascii="Times New Roman" w:hAnsi="Times New Roman"/>
          <w:sz w:val="28"/>
          <w:szCs w:val="28"/>
        </w:rPr>
        <w:t xml:space="preserve"> </w:t>
      </w:r>
      <w:r w:rsidRPr="00547032">
        <w:rPr>
          <w:rFonts w:ascii="Times New Roman" w:hAnsi="Times New Roman"/>
          <w:sz w:val="28"/>
          <w:szCs w:val="28"/>
        </w:rPr>
        <w:t>А</w:t>
      </w:r>
      <w:r w:rsidR="000B418D">
        <w:rPr>
          <w:rFonts w:ascii="Times New Roman" w:hAnsi="Times New Roman"/>
          <w:sz w:val="28"/>
          <w:szCs w:val="28"/>
        </w:rPr>
        <w:t xml:space="preserve"> </w:t>
      </w:r>
      <w:r w:rsidRPr="00547032">
        <w:rPr>
          <w:rFonts w:ascii="Times New Roman" w:hAnsi="Times New Roman"/>
          <w:sz w:val="28"/>
          <w:szCs w:val="28"/>
        </w:rPr>
        <w:t>Н</w:t>
      </w:r>
      <w:r w:rsidR="000B418D">
        <w:rPr>
          <w:rFonts w:ascii="Times New Roman" w:hAnsi="Times New Roman"/>
          <w:sz w:val="28"/>
          <w:szCs w:val="28"/>
        </w:rPr>
        <w:t xml:space="preserve"> </w:t>
      </w:r>
      <w:r w:rsidRPr="00547032">
        <w:rPr>
          <w:rFonts w:ascii="Times New Roman" w:hAnsi="Times New Roman"/>
          <w:sz w:val="28"/>
          <w:szCs w:val="28"/>
        </w:rPr>
        <w:t>О</w:t>
      </w:r>
      <w:r w:rsidR="000B418D">
        <w:rPr>
          <w:rFonts w:ascii="Times New Roman" w:hAnsi="Times New Roman"/>
          <w:sz w:val="28"/>
          <w:szCs w:val="28"/>
        </w:rPr>
        <w:t xml:space="preserve"> </w:t>
      </w:r>
      <w:r w:rsidRPr="00547032">
        <w:rPr>
          <w:rFonts w:ascii="Times New Roman" w:hAnsi="Times New Roman"/>
          <w:sz w:val="28"/>
          <w:szCs w:val="28"/>
        </w:rPr>
        <w:t>В</w:t>
      </w:r>
      <w:r w:rsidR="000B418D">
        <w:rPr>
          <w:rFonts w:ascii="Times New Roman" w:hAnsi="Times New Roman"/>
          <w:sz w:val="28"/>
          <w:szCs w:val="28"/>
        </w:rPr>
        <w:t xml:space="preserve"> </w:t>
      </w:r>
      <w:r w:rsidRPr="00547032">
        <w:rPr>
          <w:rFonts w:ascii="Times New Roman" w:hAnsi="Times New Roman"/>
          <w:sz w:val="28"/>
          <w:szCs w:val="28"/>
        </w:rPr>
        <w:t>Л</w:t>
      </w:r>
      <w:r w:rsidR="000B418D">
        <w:rPr>
          <w:rFonts w:ascii="Times New Roman" w:hAnsi="Times New Roman"/>
          <w:sz w:val="28"/>
          <w:szCs w:val="28"/>
        </w:rPr>
        <w:t xml:space="preserve"> </w:t>
      </w:r>
      <w:r w:rsidRPr="00547032">
        <w:rPr>
          <w:rFonts w:ascii="Times New Roman" w:hAnsi="Times New Roman"/>
          <w:sz w:val="28"/>
          <w:szCs w:val="28"/>
        </w:rPr>
        <w:t>Е</w:t>
      </w:r>
      <w:r w:rsidR="000B418D">
        <w:rPr>
          <w:rFonts w:ascii="Times New Roman" w:hAnsi="Times New Roman"/>
          <w:sz w:val="28"/>
          <w:szCs w:val="28"/>
        </w:rPr>
        <w:t xml:space="preserve"> </w:t>
      </w:r>
      <w:r w:rsidRPr="00547032">
        <w:rPr>
          <w:rFonts w:ascii="Times New Roman" w:hAnsi="Times New Roman"/>
          <w:sz w:val="28"/>
          <w:szCs w:val="28"/>
        </w:rPr>
        <w:t>Н</w:t>
      </w:r>
      <w:r w:rsidR="000B418D">
        <w:rPr>
          <w:rFonts w:ascii="Times New Roman" w:hAnsi="Times New Roman"/>
          <w:sz w:val="28"/>
          <w:szCs w:val="28"/>
        </w:rPr>
        <w:t xml:space="preserve"> </w:t>
      </w:r>
      <w:r w:rsidRPr="00547032">
        <w:rPr>
          <w:rFonts w:ascii="Times New Roman" w:hAnsi="Times New Roman"/>
          <w:sz w:val="28"/>
          <w:szCs w:val="28"/>
        </w:rPr>
        <w:t>И</w:t>
      </w:r>
      <w:r w:rsidR="000B418D">
        <w:rPr>
          <w:rFonts w:ascii="Times New Roman" w:hAnsi="Times New Roman"/>
          <w:sz w:val="28"/>
          <w:szCs w:val="28"/>
        </w:rPr>
        <w:t xml:space="preserve"> </w:t>
      </w:r>
      <w:r w:rsidRPr="00547032">
        <w:rPr>
          <w:rFonts w:ascii="Times New Roman" w:hAnsi="Times New Roman"/>
          <w:sz w:val="28"/>
          <w:szCs w:val="28"/>
        </w:rPr>
        <w:t>Е</w:t>
      </w:r>
    </w:p>
    <w:p w:rsidR="00BC2A5C" w:rsidRPr="00BC2A5C" w:rsidRDefault="00BC2A5C" w:rsidP="00BC2A5C">
      <w:pPr>
        <w:jc w:val="center"/>
        <w:rPr>
          <w:sz w:val="24"/>
          <w:szCs w:val="24"/>
        </w:rPr>
      </w:pPr>
      <w:r>
        <w:rPr>
          <w:sz w:val="24"/>
          <w:szCs w:val="24"/>
        </w:rPr>
        <w:t xml:space="preserve">(в редакции постановления </w:t>
      </w:r>
      <w:r w:rsidRPr="00BC2A5C">
        <w:rPr>
          <w:sz w:val="24"/>
          <w:szCs w:val="24"/>
        </w:rPr>
        <w:t xml:space="preserve">Администрации Мальцевского сельского поселения </w:t>
      </w:r>
      <w:proofErr w:type="spellStart"/>
      <w:r w:rsidRPr="00BC2A5C">
        <w:rPr>
          <w:sz w:val="24"/>
          <w:szCs w:val="24"/>
        </w:rPr>
        <w:t>Сычевского</w:t>
      </w:r>
      <w:proofErr w:type="spellEnd"/>
      <w:r w:rsidRPr="00BC2A5C">
        <w:rPr>
          <w:sz w:val="24"/>
          <w:szCs w:val="24"/>
        </w:rPr>
        <w:t xml:space="preserve"> района Смоленской области от 29.11.2017 № 190)</w:t>
      </w:r>
    </w:p>
    <w:p w:rsidR="0037470C" w:rsidRPr="00D60764" w:rsidRDefault="0037470C" w:rsidP="0037470C">
      <w:pPr>
        <w:spacing w:line="360" w:lineRule="auto"/>
        <w:jc w:val="center"/>
      </w:pPr>
    </w:p>
    <w:p w:rsidR="00666A39" w:rsidRPr="00D60764" w:rsidRDefault="00D60764" w:rsidP="00D60764">
      <w:pPr>
        <w:jc w:val="left"/>
        <w:rPr>
          <w:bCs/>
          <w:sz w:val="28"/>
          <w:szCs w:val="28"/>
        </w:rPr>
      </w:pPr>
      <w:r>
        <w:rPr>
          <w:bCs/>
          <w:sz w:val="28"/>
          <w:szCs w:val="28"/>
        </w:rPr>
        <w:t>о</w:t>
      </w:r>
      <w:r w:rsidRPr="00D60764">
        <w:rPr>
          <w:bCs/>
          <w:sz w:val="28"/>
          <w:szCs w:val="28"/>
        </w:rPr>
        <w:t>т</w:t>
      </w:r>
      <w:r w:rsidR="00E86223">
        <w:rPr>
          <w:bCs/>
          <w:sz w:val="28"/>
          <w:szCs w:val="28"/>
        </w:rPr>
        <w:t xml:space="preserve"> </w:t>
      </w:r>
      <w:r w:rsidR="00F91BF0">
        <w:rPr>
          <w:bCs/>
          <w:sz w:val="28"/>
          <w:szCs w:val="28"/>
        </w:rPr>
        <w:t xml:space="preserve">23 </w:t>
      </w:r>
      <w:r w:rsidR="00BD61F5">
        <w:rPr>
          <w:bCs/>
          <w:sz w:val="28"/>
          <w:szCs w:val="28"/>
        </w:rPr>
        <w:t>декабря</w:t>
      </w:r>
      <w:r w:rsidR="00E86223">
        <w:rPr>
          <w:bCs/>
          <w:sz w:val="28"/>
          <w:szCs w:val="28"/>
        </w:rPr>
        <w:t xml:space="preserve"> 201</w:t>
      </w:r>
      <w:r w:rsidR="00BD61F5">
        <w:rPr>
          <w:bCs/>
          <w:sz w:val="28"/>
          <w:szCs w:val="28"/>
        </w:rPr>
        <w:t>6</w:t>
      </w:r>
      <w:r w:rsidR="00E86223">
        <w:rPr>
          <w:bCs/>
          <w:sz w:val="28"/>
          <w:szCs w:val="28"/>
        </w:rPr>
        <w:t xml:space="preserve"> года     </w:t>
      </w:r>
      <w:r>
        <w:rPr>
          <w:bCs/>
          <w:sz w:val="28"/>
          <w:szCs w:val="28"/>
        </w:rPr>
        <w:t xml:space="preserve">                                                     </w:t>
      </w:r>
      <w:r w:rsidR="00573341">
        <w:rPr>
          <w:bCs/>
          <w:sz w:val="28"/>
          <w:szCs w:val="28"/>
        </w:rPr>
        <w:t xml:space="preserve">          </w:t>
      </w:r>
      <w:r w:rsidR="00F91BF0">
        <w:rPr>
          <w:bCs/>
          <w:sz w:val="28"/>
          <w:szCs w:val="28"/>
        </w:rPr>
        <w:t xml:space="preserve">                          </w:t>
      </w:r>
      <w:r w:rsidR="00E86223">
        <w:rPr>
          <w:bCs/>
          <w:sz w:val="28"/>
          <w:szCs w:val="28"/>
        </w:rPr>
        <w:t>№</w:t>
      </w:r>
      <w:r w:rsidR="00F91BF0">
        <w:rPr>
          <w:bCs/>
          <w:sz w:val="28"/>
          <w:szCs w:val="28"/>
        </w:rPr>
        <w:t xml:space="preserve"> 289</w:t>
      </w:r>
      <w:r w:rsidR="00E86223">
        <w:rPr>
          <w:bCs/>
          <w:sz w:val="28"/>
          <w:szCs w:val="28"/>
        </w:rPr>
        <w:t xml:space="preserve"> </w:t>
      </w:r>
    </w:p>
    <w:p w:rsidR="00D60764" w:rsidRDefault="00D60764" w:rsidP="00573341">
      <w:pPr>
        <w:rPr>
          <w:sz w:val="28"/>
          <w:szCs w:val="28"/>
        </w:rPr>
      </w:pPr>
    </w:p>
    <w:p w:rsidR="00D60764" w:rsidRDefault="00D60764" w:rsidP="00D60764">
      <w:pPr>
        <w:ind w:right="5670"/>
        <w:rPr>
          <w:sz w:val="28"/>
          <w:szCs w:val="28"/>
        </w:rPr>
      </w:pPr>
      <w:r>
        <w:rPr>
          <w:sz w:val="28"/>
          <w:szCs w:val="28"/>
        </w:rPr>
        <w:t xml:space="preserve">Об утверждении муниципальной  программы «Энергосбережение и повышение энергетической эффективности на территории Мальцевского сельского поселения </w:t>
      </w:r>
      <w:proofErr w:type="spellStart"/>
      <w:r>
        <w:rPr>
          <w:sz w:val="28"/>
          <w:szCs w:val="28"/>
        </w:rPr>
        <w:t>Сычевского</w:t>
      </w:r>
      <w:proofErr w:type="spellEnd"/>
      <w:r>
        <w:rPr>
          <w:sz w:val="28"/>
          <w:szCs w:val="28"/>
        </w:rPr>
        <w:t xml:space="preserve"> района Смоленской области» на 201</w:t>
      </w:r>
      <w:r w:rsidR="00BD61F5">
        <w:rPr>
          <w:sz w:val="28"/>
          <w:szCs w:val="28"/>
        </w:rPr>
        <w:t>6</w:t>
      </w:r>
      <w:r w:rsidR="006A6BC4">
        <w:rPr>
          <w:sz w:val="28"/>
          <w:szCs w:val="28"/>
        </w:rPr>
        <w:t>-20</w:t>
      </w:r>
      <w:r w:rsidR="00BD61F5">
        <w:rPr>
          <w:sz w:val="28"/>
          <w:szCs w:val="28"/>
        </w:rPr>
        <w:t>20</w:t>
      </w:r>
      <w:r>
        <w:rPr>
          <w:sz w:val="28"/>
          <w:szCs w:val="28"/>
        </w:rPr>
        <w:t xml:space="preserve"> годы</w:t>
      </w:r>
    </w:p>
    <w:p w:rsidR="00D60764" w:rsidRDefault="00D60764" w:rsidP="00D60764">
      <w:pPr>
        <w:pStyle w:val="ConsNonformat"/>
        <w:widowControl/>
        <w:ind w:right="0"/>
        <w:jc w:val="both"/>
        <w:rPr>
          <w:rFonts w:ascii="Times New Roman" w:hAnsi="Times New Roman" w:cs="Times New Roman"/>
          <w:sz w:val="28"/>
          <w:szCs w:val="28"/>
        </w:rPr>
      </w:pPr>
    </w:p>
    <w:p w:rsidR="00BD7362" w:rsidRDefault="00BD7362" w:rsidP="00D60764">
      <w:pPr>
        <w:pStyle w:val="ConsNonformat"/>
        <w:widowControl/>
        <w:ind w:right="0"/>
        <w:jc w:val="both"/>
        <w:rPr>
          <w:rFonts w:ascii="Times New Roman" w:hAnsi="Times New Roman" w:cs="Times New Roman"/>
          <w:sz w:val="28"/>
          <w:szCs w:val="28"/>
        </w:rPr>
      </w:pPr>
    </w:p>
    <w:p w:rsidR="00D60764" w:rsidRDefault="00666A39" w:rsidP="00BD7362">
      <w:pPr>
        <w:pStyle w:val="ConsNonformat"/>
        <w:widowControl/>
        <w:ind w:right="0" w:firstLine="709"/>
        <w:jc w:val="both"/>
        <w:rPr>
          <w:rFonts w:ascii="Times New Roman" w:hAnsi="Times New Roman" w:cs="Times New Roman"/>
          <w:sz w:val="28"/>
          <w:szCs w:val="28"/>
        </w:rPr>
      </w:pPr>
      <w:r w:rsidRPr="00700301">
        <w:rPr>
          <w:rFonts w:ascii="Times New Roman" w:hAnsi="Times New Roman" w:cs="Times New Roman"/>
          <w:sz w:val="28"/>
          <w:szCs w:val="28"/>
        </w:rPr>
        <w:t xml:space="preserve">В соответствии с </w:t>
      </w:r>
      <w:r w:rsidR="00812710" w:rsidRPr="00700301">
        <w:rPr>
          <w:rFonts w:ascii="Times New Roman" w:hAnsi="Times New Roman" w:cs="Times New Roman"/>
          <w:sz w:val="28"/>
          <w:szCs w:val="28"/>
        </w:rPr>
        <w:t xml:space="preserve">Федеральным законом от 23.11.2009 </w:t>
      </w:r>
      <w:r w:rsidR="00A65E2A">
        <w:rPr>
          <w:rFonts w:ascii="Times New Roman" w:hAnsi="Times New Roman" w:cs="Times New Roman"/>
          <w:sz w:val="28"/>
          <w:szCs w:val="28"/>
        </w:rPr>
        <w:t>года</w:t>
      </w:r>
      <w:r w:rsidR="00812710" w:rsidRPr="00700301">
        <w:rPr>
          <w:rFonts w:ascii="Times New Roman" w:hAnsi="Times New Roman" w:cs="Times New Roman"/>
          <w:sz w:val="28"/>
          <w:szCs w:val="28"/>
        </w:rPr>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66A39" w:rsidRPr="00BD7362" w:rsidRDefault="00D60764" w:rsidP="00BD7362">
      <w:pPr>
        <w:pStyle w:val="ConsNonformat"/>
        <w:widowControl/>
        <w:ind w:right="0"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Администрация Мальцевского сельского поселения </w:t>
      </w:r>
      <w:proofErr w:type="spellStart"/>
      <w:r>
        <w:rPr>
          <w:rFonts w:ascii="Times New Roman" w:hAnsi="Times New Roman" w:cs="Times New Roman"/>
          <w:sz w:val="28"/>
          <w:szCs w:val="28"/>
        </w:rPr>
        <w:t>Сычевского</w:t>
      </w:r>
      <w:proofErr w:type="spellEnd"/>
      <w:r>
        <w:rPr>
          <w:rFonts w:ascii="Times New Roman" w:hAnsi="Times New Roman" w:cs="Times New Roman"/>
          <w:sz w:val="28"/>
          <w:szCs w:val="28"/>
        </w:rPr>
        <w:t xml:space="preserve"> района Смоленской области  </w:t>
      </w:r>
      <w:proofErr w:type="gramStart"/>
      <w:r w:rsidRPr="002C2116">
        <w:rPr>
          <w:rFonts w:ascii="Times New Roman" w:hAnsi="Times New Roman" w:cs="Times New Roman"/>
          <w:sz w:val="28"/>
          <w:szCs w:val="28"/>
        </w:rPr>
        <w:t>п</w:t>
      </w:r>
      <w:proofErr w:type="gramEnd"/>
      <w:r w:rsidRPr="002C2116">
        <w:rPr>
          <w:rFonts w:ascii="Times New Roman" w:hAnsi="Times New Roman" w:cs="Times New Roman"/>
          <w:sz w:val="28"/>
          <w:szCs w:val="28"/>
        </w:rPr>
        <w:t xml:space="preserve"> о с т а н о в л я е т:</w:t>
      </w:r>
    </w:p>
    <w:p w:rsidR="00666A39" w:rsidRPr="00700301" w:rsidRDefault="00A65E2A" w:rsidP="00666A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66A39" w:rsidRPr="00700301">
        <w:rPr>
          <w:rFonts w:ascii="Times New Roman" w:hAnsi="Times New Roman" w:cs="Times New Roman"/>
          <w:sz w:val="28"/>
          <w:szCs w:val="28"/>
        </w:rPr>
        <w:t xml:space="preserve">Утвердить муниципальную программу «Энергосбережение и повышение </w:t>
      </w:r>
      <w:r w:rsidR="00706B54" w:rsidRPr="00700301">
        <w:rPr>
          <w:rFonts w:ascii="Times New Roman" w:hAnsi="Times New Roman" w:cs="Times New Roman"/>
          <w:sz w:val="28"/>
          <w:szCs w:val="28"/>
        </w:rPr>
        <w:t xml:space="preserve">энергетической </w:t>
      </w:r>
      <w:r w:rsidR="00666A39" w:rsidRPr="00700301">
        <w:rPr>
          <w:rFonts w:ascii="Times New Roman" w:hAnsi="Times New Roman" w:cs="Times New Roman"/>
          <w:sz w:val="28"/>
          <w:szCs w:val="28"/>
        </w:rPr>
        <w:t xml:space="preserve">эффективности на территории </w:t>
      </w:r>
      <w:r>
        <w:rPr>
          <w:rFonts w:ascii="Times New Roman" w:hAnsi="Times New Roman" w:cs="Times New Roman"/>
          <w:sz w:val="28"/>
          <w:szCs w:val="28"/>
        </w:rPr>
        <w:t>Мальцевского</w:t>
      </w:r>
      <w:r w:rsidR="00987AA2">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Сычевского</w:t>
      </w:r>
      <w:proofErr w:type="spellEnd"/>
      <w:r>
        <w:rPr>
          <w:rFonts w:ascii="Times New Roman" w:hAnsi="Times New Roman" w:cs="Times New Roman"/>
          <w:sz w:val="28"/>
          <w:szCs w:val="28"/>
        </w:rPr>
        <w:t xml:space="preserve"> района Смоленской области» </w:t>
      </w:r>
      <w:r w:rsidR="006A6BC4">
        <w:rPr>
          <w:rFonts w:ascii="Times New Roman" w:hAnsi="Times New Roman" w:cs="Times New Roman"/>
          <w:sz w:val="28"/>
          <w:szCs w:val="28"/>
        </w:rPr>
        <w:t>на 201</w:t>
      </w:r>
      <w:r w:rsidR="00BD61F5">
        <w:rPr>
          <w:rFonts w:ascii="Times New Roman" w:hAnsi="Times New Roman" w:cs="Times New Roman"/>
          <w:sz w:val="28"/>
          <w:szCs w:val="28"/>
        </w:rPr>
        <w:t>6</w:t>
      </w:r>
      <w:r w:rsidR="006A6BC4">
        <w:rPr>
          <w:rFonts w:ascii="Times New Roman" w:hAnsi="Times New Roman" w:cs="Times New Roman"/>
          <w:sz w:val="28"/>
          <w:szCs w:val="28"/>
        </w:rPr>
        <w:t>-20</w:t>
      </w:r>
      <w:r w:rsidR="00BD61F5">
        <w:rPr>
          <w:rFonts w:ascii="Times New Roman" w:hAnsi="Times New Roman" w:cs="Times New Roman"/>
          <w:sz w:val="28"/>
          <w:szCs w:val="28"/>
        </w:rPr>
        <w:t>20</w:t>
      </w:r>
      <w:r w:rsidR="00666A39" w:rsidRPr="00700301">
        <w:rPr>
          <w:rFonts w:ascii="Times New Roman" w:hAnsi="Times New Roman" w:cs="Times New Roman"/>
          <w:sz w:val="28"/>
          <w:szCs w:val="28"/>
        </w:rPr>
        <w:t xml:space="preserve"> годы</w:t>
      </w:r>
      <w:r w:rsidR="00BD7362">
        <w:rPr>
          <w:rFonts w:ascii="Times New Roman" w:hAnsi="Times New Roman" w:cs="Times New Roman"/>
          <w:sz w:val="28"/>
          <w:szCs w:val="28"/>
        </w:rPr>
        <w:t>.</w:t>
      </w:r>
    </w:p>
    <w:p w:rsidR="000B418D" w:rsidRPr="000B418D" w:rsidRDefault="00666A39" w:rsidP="000B418D">
      <w:pPr>
        <w:pStyle w:val="ConsPlusNormal"/>
        <w:widowControl/>
        <w:ind w:firstLine="540"/>
        <w:jc w:val="both"/>
        <w:rPr>
          <w:rFonts w:ascii="Times New Roman" w:hAnsi="Times New Roman" w:cs="Times New Roman"/>
          <w:sz w:val="28"/>
          <w:szCs w:val="28"/>
        </w:rPr>
      </w:pPr>
      <w:r w:rsidRPr="00700301">
        <w:rPr>
          <w:rFonts w:ascii="Times New Roman" w:hAnsi="Times New Roman" w:cs="Times New Roman"/>
          <w:sz w:val="28"/>
          <w:szCs w:val="28"/>
        </w:rPr>
        <w:t xml:space="preserve"> 2. Установить, что в ходе реализации муниципальной программы «Энергосбережение и повышение</w:t>
      </w:r>
      <w:r w:rsidR="00706B54" w:rsidRPr="00700301">
        <w:rPr>
          <w:rFonts w:ascii="Times New Roman" w:hAnsi="Times New Roman" w:cs="Times New Roman"/>
          <w:sz w:val="28"/>
          <w:szCs w:val="28"/>
        </w:rPr>
        <w:t xml:space="preserve"> энергетической</w:t>
      </w:r>
      <w:r w:rsidRPr="00700301">
        <w:rPr>
          <w:rFonts w:ascii="Times New Roman" w:hAnsi="Times New Roman" w:cs="Times New Roman"/>
          <w:sz w:val="28"/>
          <w:szCs w:val="28"/>
        </w:rPr>
        <w:t xml:space="preserve"> эффективности на территории </w:t>
      </w:r>
      <w:r w:rsidR="00AC295C">
        <w:rPr>
          <w:rFonts w:ascii="Times New Roman" w:hAnsi="Times New Roman" w:cs="Times New Roman"/>
          <w:sz w:val="28"/>
          <w:szCs w:val="28"/>
        </w:rPr>
        <w:t>Мальцевского</w:t>
      </w:r>
      <w:r w:rsidR="00987AA2">
        <w:rPr>
          <w:rFonts w:ascii="Times New Roman" w:hAnsi="Times New Roman" w:cs="Times New Roman"/>
          <w:sz w:val="28"/>
          <w:szCs w:val="28"/>
        </w:rPr>
        <w:t xml:space="preserve"> сельского поселения</w:t>
      </w:r>
      <w:r w:rsidR="00AC295C">
        <w:rPr>
          <w:rFonts w:ascii="Times New Roman" w:hAnsi="Times New Roman" w:cs="Times New Roman"/>
          <w:sz w:val="28"/>
          <w:szCs w:val="28"/>
        </w:rPr>
        <w:t xml:space="preserve"> </w:t>
      </w:r>
      <w:proofErr w:type="spellStart"/>
      <w:r w:rsidR="00AC295C">
        <w:rPr>
          <w:rFonts w:ascii="Times New Roman" w:hAnsi="Times New Roman" w:cs="Times New Roman"/>
          <w:sz w:val="28"/>
          <w:szCs w:val="28"/>
        </w:rPr>
        <w:t>Сычевского</w:t>
      </w:r>
      <w:proofErr w:type="spellEnd"/>
      <w:r w:rsidR="00AC295C">
        <w:rPr>
          <w:rFonts w:ascii="Times New Roman" w:hAnsi="Times New Roman" w:cs="Times New Roman"/>
          <w:sz w:val="28"/>
          <w:szCs w:val="28"/>
        </w:rPr>
        <w:t xml:space="preserve"> района Смоленской области» </w:t>
      </w:r>
      <w:r w:rsidR="006A6BC4">
        <w:rPr>
          <w:rFonts w:ascii="Times New Roman" w:hAnsi="Times New Roman" w:cs="Times New Roman"/>
          <w:sz w:val="28"/>
          <w:szCs w:val="28"/>
        </w:rPr>
        <w:t xml:space="preserve"> на 201</w:t>
      </w:r>
      <w:r w:rsidR="00BD61F5">
        <w:rPr>
          <w:rFonts w:ascii="Times New Roman" w:hAnsi="Times New Roman" w:cs="Times New Roman"/>
          <w:sz w:val="28"/>
          <w:szCs w:val="28"/>
        </w:rPr>
        <w:t>6</w:t>
      </w:r>
      <w:r w:rsidR="006A6BC4">
        <w:rPr>
          <w:rFonts w:ascii="Times New Roman" w:hAnsi="Times New Roman" w:cs="Times New Roman"/>
          <w:sz w:val="28"/>
          <w:szCs w:val="28"/>
        </w:rPr>
        <w:t>-20</w:t>
      </w:r>
      <w:r w:rsidR="00BD61F5">
        <w:rPr>
          <w:rFonts w:ascii="Times New Roman" w:hAnsi="Times New Roman" w:cs="Times New Roman"/>
          <w:sz w:val="28"/>
          <w:szCs w:val="28"/>
        </w:rPr>
        <w:t>20</w:t>
      </w:r>
      <w:r w:rsidRPr="00700301">
        <w:rPr>
          <w:rFonts w:ascii="Times New Roman" w:hAnsi="Times New Roman" w:cs="Times New Roman"/>
          <w:sz w:val="28"/>
          <w:szCs w:val="28"/>
        </w:rPr>
        <w:t xml:space="preserve"> годы ежегодной корректировке подлежат мероприятия и объемы их финансирования с учетом</w:t>
      </w:r>
      <w:r w:rsidR="000B418D">
        <w:rPr>
          <w:rFonts w:ascii="Times New Roman" w:hAnsi="Times New Roman" w:cs="Times New Roman"/>
          <w:sz w:val="28"/>
          <w:szCs w:val="28"/>
        </w:rPr>
        <w:t xml:space="preserve"> </w:t>
      </w:r>
      <w:r w:rsidR="00792D5B" w:rsidRPr="000B418D">
        <w:rPr>
          <w:rFonts w:ascii="Times New Roman" w:hAnsi="Times New Roman" w:cs="Times New Roman"/>
          <w:color w:val="000000"/>
          <w:sz w:val="28"/>
          <w:szCs w:val="28"/>
        </w:rPr>
        <w:t>фактически достигнутых результатов реализации программ</w:t>
      </w:r>
      <w:r w:rsidR="000B418D">
        <w:rPr>
          <w:rFonts w:ascii="Times New Roman" w:hAnsi="Times New Roman" w:cs="Times New Roman"/>
          <w:color w:val="000000"/>
          <w:sz w:val="28"/>
          <w:szCs w:val="28"/>
        </w:rPr>
        <w:t>ы</w:t>
      </w:r>
      <w:r w:rsidR="00792D5B" w:rsidRPr="000B418D">
        <w:rPr>
          <w:rFonts w:ascii="Times New Roman" w:hAnsi="Times New Roman" w:cs="Times New Roman"/>
          <w:color w:val="000000"/>
          <w:sz w:val="28"/>
          <w:szCs w:val="28"/>
        </w:rPr>
        <w:t xml:space="preserve"> и изменения социально-экономической ситуации.</w:t>
      </w:r>
    </w:p>
    <w:p w:rsidR="00666A39" w:rsidRPr="00700301" w:rsidRDefault="00666A39" w:rsidP="00666A39">
      <w:pPr>
        <w:pStyle w:val="ConsPlusNormal"/>
        <w:widowControl/>
        <w:ind w:firstLine="540"/>
        <w:jc w:val="both"/>
        <w:rPr>
          <w:rFonts w:ascii="Times New Roman" w:hAnsi="Times New Roman" w:cs="Times New Roman"/>
          <w:sz w:val="28"/>
          <w:szCs w:val="28"/>
        </w:rPr>
      </w:pPr>
      <w:r w:rsidRPr="00700301">
        <w:rPr>
          <w:rFonts w:ascii="Times New Roman" w:hAnsi="Times New Roman" w:cs="Times New Roman"/>
          <w:sz w:val="28"/>
          <w:szCs w:val="28"/>
        </w:rPr>
        <w:t xml:space="preserve">3. Настоящее постановление подлежит официальному </w:t>
      </w:r>
      <w:r w:rsidR="00987AA2">
        <w:rPr>
          <w:rFonts w:ascii="Times New Roman" w:hAnsi="Times New Roman" w:cs="Times New Roman"/>
          <w:sz w:val="28"/>
          <w:szCs w:val="28"/>
        </w:rPr>
        <w:t>обнародованию</w:t>
      </w:r>
      <w:r w:rsidRPr="00700301">
        <w:rPr>
          <w:rFonts w:ascii="Times New Roman" w:hAnsi="Times New Roman" w:cs="Times New Roman"/>
          <w:sz w:val="28"/>
          <w:szCs w:val="28"/>
        </w:rPr>
        <w:t>.</w:t>
      </w:r>
    </w:p>
    <w:p w:rsidR="00666A39" w:rsidRPr="00700301" w:rsidRDefault="00AC295C" w:rsidP="00666A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w:t>
      </w:r>
      <w:r w:rsidR="00666A39" w:rsidRPr="00700301">
        <w:rPr>
          <w:rFonts w:ascii="Times New Roman" w:hAnsi="Times New Roman" w:cs="Times New Roman"/>
          <w:sz w:val="28"/>
          <w:szCs w:val="28"/>
        </w:rPr>
        <w:t xml:space="preserve">полнением </w:t>
      </w:r>
      <w:r>
        <w:rPr>
          <w:rFonts w:ascii="Times New Roman" w:hAnsi="Times New Roman" w:cs="Times New Roman"/>
          <w:sz w:val="28"/>
          <w:szCs w:val="28"/>
        </w:rPr>
        <w:t xml:space="preserve">настоящего </w:t>
      </w:r>
      <w:r w:rsidR="00666A39" w:rsidRPr="00700301">
        <w:rPr>
          <w:rFonts w:ascii="Times New Roman" w:hAnsi="Times New Roman" w:cs="Times New Roman"/>
          <w:sz w:val="28"/>
          <w:szCs w:val="28"/>
        </w:rPr>
        <w:t>постановления оставляю за собой.</w:t>
      </w:r>
    </w:p>
    <w:p w:rsidR="00BD61F5" w:rsidRDefault="00BD61F5" w:rsidP="00666A39">
      <w:pPr>
        <w:pStyle w:val="af8"/>
        <w:jc w:val="both"/>
        <w:rPr>
          <w:rFonts w:ascii="Times New Roman" w:hAnsi="Times New Roman" w:cs="Times New Roman"/>
          <w:sz w:val="28"/>
          <w:szCs w:val="28"/>
        </w:rPr>
      </w:pPr>
    </w:p>
    <w:p w:rsidR="00BD7362" w:rsidRPr="00700301" w:rsidRDefault="00BD7362" w:rsidP="00666A39">
      <w:pPr>
        <w:pStyle w:val="af8"/>
        <w:jc w:val="both"/>
        <w:rPr>
          <w:rFonts w:ascii="Times New Roman" w:hAnsi="Times New Roman" w:cs="Times New Roman"/>
          <w:sz w:val="28"/>
          <w:szCs w:val="28"/>
        </w:rPr>
      </w:pPr>
    </w:p>
    <w:p w:rsidR="004B39AF" w:rsidRDefault="00BD61F5" w:rsidP="00666A39">
      <w:pPr>
        <w:pStyle w:val="af8"/>
        <w:jc w:val="both"/>
        <w:rPr>
          <w:rFonts w:ascii="Times New Roman" w:hAnsi="Times New Roman" w:cs="Times New Roman"/>
          <w:sz w:val="28"/>
          <w:szCs w:val="28"/>
        </w:rPr>
      </w:pPr>
      <w:r>
        <w:rPr>
          <w:rFonts w:ascii="Times New Roman" w:hAnsi="Times New Roman" w:cs="Times New Roman"/>
          <w:sz w:val="28"/>
          <w:szCs w:val="28"/>
        </w:rPr>
        <w:t>Глава</w:t>
      </w:r>
      <w:r w:rsidR="00987AA2">
        <w:rPr>
          <w:rFonts w:ascii="Times New Roman" w:hAnsi="Times New Roman" w:cs="Times New Roman"/>
          <w:sz w:val="28"/>
          <w:szCs w:val="28"/>
        </w:rPr>
        <w:t xml:space="preserve"> муниципального образования</w:t>
      </w:r>
    </w:p>
    <w:p w:rsidR="00987AA2" w:rsidRDefault="00AC295C" w:rsidP="00666A39">
      <w:pPr>
        <w:pStyle w:val="af8"/>
        <w:jc w:val="both"/>
        <w:rPr>
          <w:rFonts w:ascii="Times New Roman" w:hAnsi="Times New Roman" w:cs="Times New Roman"/>
          <w:sz w:val="28"/>
          <w:szCs w:val="28"/>
        </w:rPr>
      </w:pPr>
      <w:r>
        <w:rPr>
          <w:rFonts w:ascii="Times New Roman" w:hAnsi="Times New Roman" w:cs="Times New Roman"/>
          <w:sz w:val="28"/>
          <w:szCs w:val="28"/>
        </w:rPr>
        <w:t>Мальцевского</w:t>
      </w:r>
      <w:r w:rsidR="00987AA2">
        <w:rPr>
          <w:rFonts w:ascii="Times New Roman" w:hAnsi="Times New Roman" w:cs="Times New Roman"/>
          <w:sz w:val="28"/>
          <w:szCs w:val="28"/>
        </w:rPr>
        <w:t xml:space="preserve"> сельского поселения</w:t>
      </w:r>
    </w:p>
    <w:p w:rsidR="00F91BF0" w:rsidRPr="00BC2A5C" w:rsidRDefault="005074E4" w:rsidP="00BC2A5C">
      <w:pPr>
        <w:pStyle w:val="af8"/>
        <w:rPr>
          <w:rFonts w:ascii="Times New Roman" w:hAnsi="Times New Roman" w:cs="Times New Roman"/>
          <w:sz w:val="28"/>
          <w:szCs w:val="28"/>
        </w:rPr>
      </w:pPr>
      <w:proofErr w:type="spellStart"/>
      <w:r>
        <w:rPr>
          <w:rFonts w:ascii="Times New Roman" w:hAnsi="Times New Roman" w:cs="Times New Roman"/>
          <w:sz w:val="28"/>
          <w:szCs w:val="28"/>
        </w:rPr>
        <w:t>Сычевского</w:t>
      </w:r>
      <w:proofErr w:type="spellEnd"/>
      <w:r>
        <w:rPr>
          <w:rFonts w:ascii="Times New Roman" w:hAnsi="Times New Roman" w:cs="Times New Roman"/>
          <w:sz w:val="28"/>
          <w:szCs w:val="28"/>
        </w:rPr>
        <w:t xml:space="preserve"> </w:t>
      </w:r>
      <w:r w:rsidR="00987AA2">
        <w:rPr>
          <w:rFonts w:ascii="Times New Roman" w:hAnsi="Times New Roman" w:cs="Times New Roman"/>
          <w:sz w:val="28"/>
          <w:szCs w:val="28"/>
        </w:rPr>
        <w:t xml:space="preserve">района Смоленской области               </w:t>
      </w:r>
      <w:r w:rsidR="008B5744">
        <w:rPr>
          <w:rFonts w:ascii="Times New Roman" w:hAnsi="Times New Roman" w:cs="Times New Roman"/>
          <w:sz w:val="28"/>
          <w:szCs w:val="28"/>
        </w:rPr>
        <w:t xml:space="preserve"> </w:t>
      </w:r>
      <w:r>
        <w:rPr>
          <w:rFonts w:ascii="Times New Roman" w:hAnsi="Times New Roman" w:cs="Times New Roman"/>
          <w:sz w:val="28"/>
          <w:szCs w:val="28"/>
        </w:rPr>
        <w:t xml:space="preserve">          </w:t>
      </w:r>
      <w:r w:rsidR="00AC295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BD61F5">
        <w:rPr>
          <w:rFonts w:ascii="Times New Roman" w:hAnsi="Times New Roman" w:cs="Times New Roman"/>
          <w:sz w:val="28"/>
          <w:szCs w:val="28"/>
        </w:rPr>
        <w:t>О.И.Семенова</w:t>
      </w:r>
      <w:proofErr w:type="spellEnd"/>
    </w:p>
    <w:p w:rsidR="00666A39" w:rsidRPr="00FD308E" w:rsidRDefault="00FD308E" w:rsidP="00573341">
      <w:pPr>
        <w:ind w:left="5670"/>
        <w:rPr>
          <w:b/>
          <w:sz w:val="28"/>
          <w:szCs w:val="28"/>
        </w:rPr>
      </w:pPr>
      <w:r w:rsidRPr="00FD308E">
        <w:rPr>
          <w:b/>
          <w:sz w:val="28"/>
          <w:szCs w:val="28"/>
        </w:rPr>
        <w:lastRenderedPageBreak/>
        <w:t>УТВЕРЖДЕНА</w:t>
      </w:r>
      <w:r w:rsidR="00666A39" w:rsidRPr="00FD308E">
        <w:rPr>
          <w:b/>
          <w:sz w:val="28"/>
          <w:szCs w:val="28"/>
        </w:rPr>
        <w:t xml:space="preserve"> </w:t>
      </w:r>
    </w:p>
    <w:p w:rsidR="00666A39" w:rsidRPr="00FD308E" w:rsidRDefault="00FD308E" w:rsidP="00573341">
      <w:pPr>
        <w:ind w:left="5670"/>
        <w:rPr>
          <w:sz w:val="28"/>
          <w:szCs w:val="28"/>
        </w:rPr>
      </w:pPr>
      <w:r w:rsidRPr="00FD308E">
        <w:rPr>
          <w:sz w:val="28"/>
          <w:szCs w:val="28"/>
        </w:rPr>
        <w:t>постановлением</w:t>
      </w:r>
      <w:r w:rsidR="00666A39" w:rsidRPr="00FD308E">
        <w:rPr>
          <w:sz w:val="28"/>
          <w:szCs w:val="28"/>
        </w:rPr>
        <w:t xml:space="preserve"> Администрации  </w:t>
      </w:r>
      <w:r w:rsidRPr="00FD308E">
        <w:rPr>
          <w:sz w:val="28"/>
          <w:szCs w:val="28"/>
        </w:rPr>
        <w:t>Мальцевского</w:t>
      </w:r>
      <w:r w:rsidR="00666A39" w:rsidRPr="00FD308E">
        <w:rPr>
          <w:sz w:val="28"/>
          <w:szCs w:val="28"/>
        </w:rPr>
        <w:t xml:space="preserve"> сельского поселения </w:t>
      </w:r>
      <w:proofErr w:type="spellStart"/>
      <w:r w:rsidR="00987AA2" w:rsidRPr="00FD308E">
        <w:rPr>
          <w:sz w:val="28"/>
          <w:szCs w:val="28"/>
        </w:rPr>
        <w:t>Сычевского</w:t>
      </w:r>
      <w:proofErr w:type="spellEnd"/>
      <w:r w:rsidR="00987AA2" w:rsidRPr="00FD308E">
        <w:rPr>
          <w:sz w:val="28"/>
          <w:szCs w:val="28"/>
        </w:rPr>
        <w:t xml:space="preserve"> района Смоленской области</w:t>
      </w:r>
    </w:p>
    <w:p w:rsidR="00666A39" w:rsidRDefault="00BD61F5" w:rsidP="00573341">
      <w:pPr>
        <w:ind w:left="5670"/>
        <w:rPr>
          <w:sz w:val="28"/>
          <w:szCs w:val="28"/>
        </w:rPr>
      </w:pPr>
      <w:r>
        <w:rPr>
          <w:sz w:val="28"/>
          <w:szCs w:val="28"/>
        </w:rPr>
        <w:t xml:space="preserve">от </w:t>
      </w:r>
      <w:r w:rsidR="00F91BF0">
        <w:rPr>
          <w:sz w:val="28"/>
          <w:szCs w:val="28"/>
        </w:rPr>
        <w:t>23.12.</w:t>
      </w:r>
      <w:r>
        <w:rPr>
          <w:sz w:val="28"/>
          <w:szCs w:val="28"/>
        </w:rPr>
        <w:t xml:space="preserve">2016 № </w:t>
      </w:r>
      <w:r w:rsidR="00F91BF0">
        <w:rPr>
          <w:sz w:val="28"/>
          <w:szCs w:val="28"/>
        </w:rPr>
        <w:t>289</w:t>
      </w:r>
    </w:p>
    <w:p w:rsidR="00BC2A5C" w:rsidRPr="00BC2A5C" w:rsidRDefault="00BC2A5C" w:rsidP="00BC2A5C">
      <w:pPr>
        <w:ind w:left="5670"/>
        <w:rPr>
          <w:sz w:val="24"/>
          <w:szCs w:val="24"/>
        </w:rPr>
      </w:pPr>
      <w:r>
        <w:rPr>
          <w:sz w:val="24"/>
          <w:szCs w:val="24"/>
        </w:rPr>
        <w:t xml:space="preserve">(в редакции постановления </w:t>
      </w:r>
      <w:r w:rsidRPr="00BC2A5C">
        <w:rPr>
          <w:sz w:val="24"/>
          <w:szCs w:val="24"/>
        </w:rPr>
        <w:t xml:space="preserve">Администрации Мальцевского сельского поселения </w:t>
      </w:r>
      <w:proofErr w:type="spellStart"/>
      <w:r w:rsidRPr="00BC2A5C">
        <w:rPr>
          <w:sz w:val="24"/>
          <w:szCs w:val="24"/>
        </w:rPr>
        <w:t>Сычевского</w:t>
      </w:r>
      <w:proofErr w:type="spellEnd"/>
      <w:r w:rsidRPr="00BC2A5C">
        <w:rPr>
          <w:sz w:val="24"/>
          <w:szCs w:val="24"/>
        </w:rPr>
        <w:t xml:space="preserve"> района Смоленской области от 29.11.2017 № 190)</w:t>
      </w:r>
    </w:p>
    <w:p w:rsidR="00BC2A5C" w:rsidRPr="00FD308E" w:rsidRDefault="00BC2A5C" w:rsidP="00573341">
      <w:pPr>
        <w:ind w:left="5670"/>
        <w:rPr>
          <w:sz w:val="28"/>
          <w:szCs w:val="28"/>
        </w:rPr>
      </w:pPr>
    </w:p>
    <w:p w:rsidR="00987AA2" w:rsidRDefault="009F0AF7" w:rsidP="009F0AF7">
      <w:pPr>
        <w:tabs>
          <w:tab w:val="left" w:pos="5660"/>
        </w:tabs>
        <w:spacing w:line="360" w:lineRule="auto"/>
        <w:rPr>
          <w:sz w:val="28"/>
          <w:szCs w:val="28"/>
        </w:rPr>
      </w:pPr>
      <w:r>
        <w:t xml:space="preserve">                                     </w:t>
      </w:r>
      <w:r>
        <w:rPr>
          <w:sz w:val="28"/>
          <w:szCs w:val="28"/>
        </w:rPr>
        <w:t xml:space="preserve">     </w:t>
      </w:r>
    </w:p>
    <w:p w:rsidR="00987AA2" w:rsidRDefault="00987AA2" w:rsidP="00987AA2">
      <w:pPr>
        <w:tabs>
          <w:tab w:val="left" w:pos="5660"/>
        </w:tabs>
        <w:spacing w:line="360" w:lineRule="auto"/>
        <w:jc w:val="center"/>
        <w:rPr>
          <w:b/>
          <w:bCs/>
          <w:sz w:val="28"/>
          <w:szCs w:val="28"/>
        </w:rPr>
      </w:pPr>
    </w:p>
    <w:p w:rsidR="00987AA2" w:rsidRDefault="00987AA2" w:rsidP="00987AA2">
      <w:pPr>
        <w:tabs>
          <w:tab w:val="left" w:pos="5660"/>
        </w:tabs>
        <w:spacing w:line="360" w:lineRule="auto"/>
        <w:jc w:val="center"/>
        <w:rPr>
          <w:b/>
          <w:bCs/>
          <w:sz w:val="28"/>
          <w:szCs w:val="28"/>
        </w:rPr>
      </w:pPr>
    </w:p>
    <w:p w:rsidR="00987AA2" w:rsidRDefault="00987AA2" w:rsidP="00987AA2">
      <w:pPr>
        <w:tabs>
          <w:tab w:val="left" w:pos="5660"/>
        </w:tabs>
        <w:spacing w:line="360" w:lineRule="auto"/>
        <w:jc w:val="center"/>
        <w:rPr>
          <w:b/>
          <w:bCs/>
          <w:sz w:val="28"/>
          <w:szCs w:val="28"/>
        </w:rPr>
      </w:pPr>
    </w:p>
    <w:p w:rsidR="00987AA2" w:rsidRDefault="00987AA2" w:rsidP="00987AA2">
      <w:pPr>
        <w:tabs>
          <w:tab w:val="left" w:pos="5660"/>
        </w:tabs>
        <w:spacing w:line="360" w:lineRule="auto"/>
        <w:jc w:val="center"/>
        <w:rPr>
          <w:b/>
          <w:bCs/>
          <w:sz w:val="28"/>
          <w:szCs w:val="28"/>
        </w:rPr>
      </w:pPr>
    </w:p>
    <w:p w:rsidR="00987AA2" w:rsidRDefault="00987AA2" w:rsidP="00987AA2">
      <w:pPr>
        <w:tabs>
          <w:tab w:val="left" w:pos="5660"/>
        </w:tabs>
        <w:spacing w:line="360" w:lineRule="auto"/>
        <w:jc w:val="center"/>
        <w:rPr>
          <w:b/>
          <w:bCs/>
          <w:sz w:val="28"/>
          <w:szCs w:val="28"/>
        </w:rPr>
      </w:pPr>
    </w:p>
    <w:p w:rsidR="00987AA2" w:rsidRDefault="00987AA2" w:rsidP="00FD308E">
      <w:pPr>
        <w:tabs>
          <w:tab w:val="left" w:pos="5660"/>
        </w:tabs>
        <w:spacing w:line="360" w:lineRule="auto"/>
        <w:rPr>
          <w:b/>
          <w:bCs/>
          <w:sz w:val="28"/>
          <w:szCs w:val="28"/>
        </w:rPr>
      </w:pPr>
    </w:p>
    <w:p w:rsidR="00C4277C" w:rsidRDefault="00C4277C" w:rsidP="00FD308E">
      <w:pPr>
        <w:tabs>
          <w:tab w:val="left" w:pos="5660"/>
        </w:tabs>
        <w:spacing w:line="360" w:lineRule="auto"/>
        <w:rPr>
          <w:b/>
          <w:bCs/>
          <w:sz w:val="28"/>
          <w:szCs w:val="28"/>
        </w:rPr>
      </w:pPr>
    </w:p>
    <w:p w:rsidR="009F0AF7" w:rsidRPr="00987AA2" w:rsidRDefault="009F0AF7" w:rsidP="00FD308E">
      <w:pPr>
        <w:tabs>
          <w:tab w:val="left" w:pos="5660"/>
        </w:tabs>
        <w:jc w:val="center"/>
        <w:rPr>
          <w:b/>
          <w:bCs/>
          <w:sz w:val="28"/>
          <w:szCs w:val="28"/>
        </w:rPr>
      </w:pPr>
      <w:r w:rsidRPr="00987AA2">
        <w:rPr>
          <w:b/>
          <w:bCs/>
          <w:sz w:val="28"/>
          <w:szCs w:val="28"/>
        </w:rPr>
        <w:t>Муниципальная программа</w:t>
      </w:r>
    </w:p>
    <w:p w:rsidR="00987AA2" w:rsidRDefault="009F0AF7" w:rsidP="00FD308E">
      <w:pPr>
        <w:jc w:val="center"/>
        <w:rPr>
          <w:b/>
          <w:bCs/>
          <w:sz w:val="28"/>
          <w:szCs w:val="28"/>
        </w:rPr>
      </w:pPr>
      <w:r w:rsidRPr="00987AA2">
        <w:rPr>
          <w:b/>
          <w:bCs/>
          <w:sz w:val="28"/>
          <w:szCs w:val="28"/>
        </w:rPr>
        <w:t xml:space="preserve">«Энергосбережение и повышение энергетической эффективности на территории </w:t>
      </w:r>
      <w:r w:rsidR="00FD308E">
        <w:rPr>
          <w:b/>
          <w:bCs/>
          <w:sz w:val="28"/>
          <w:szCs w:val="28"/>
        </w:rPr>
        <w:t>Мальцевского</w:t>
      </w:r>
      <w:r w:rsidRPr="00987AA2">
        <w:rPr>
          <w:b/>
          <w:bCs/>
          <w:sz w:val="28"/>
          <w:szCs w:val="28"/>
        </w:rPr>
        <w:t xml:space="preserve"> сельского поселения </w:t>
      </w:r>
    </w:p>
    <w:p w:rsidR="00987AA2" w:rsidRDefault="00987AA2" w:rsidP="00FD308E">
      <w:pPr>
        <w:jc w:val="center"/>
        <w:rPr>
          <w:b/>
          <w:bCs/>
          <w:sz w:val="28"/>
          <w:szCs w:val="28"/>
        </w:rPr>
      </w:pPr>
      <w:proofErr w:type="spellStart"/>
      <w:r>
        <w:rPr>
          <w:b/>
          <w:bCs/>
          <w:sz w:val="28"/>
          <w:szCs w:val="28"/>
        </w:rPr>
        <w:t>Сычевского</w:t>
      </w:r>
      <w:proofErr w:type="spellEnd"/>
      <w:r>
        <w:rPr>
          <w:b/>
          <w:bCs/>
          <w:sz w:val="28"/>
          <w:szCs w:val="28"/>
        </w:rPr>
        <w:t xml:space="preserve"> района Смоленской области</w:t>
      </w:r>
      <w:r w:rsidR="00FD308E">
        <w:rPr>
          <w:b/>
          <w:bCs/>
          <w:sz w:val="28"/>
          <w:szCs w:val="28"/>
        </w:rPr>
        <w:t>»</w:t>
      </w:r>
      <w:r>
        <w:rPr>
          <w:b/>
          <w:bCs/>
          <w:sz w:val="28"/>
          <w:szCs w:val="28"/>
        </w:rPr>
        <w:t xml:space="preserve"> </w:t>
      </w:r>
    </w:p>
    <w:p w:rsidR="009F0AF7" w:rsidRPr="00987AA2" w:rsidRDefault="009F0AF7" w:rsidP="00FD308E">
      <w:pPr>
        <w:jc w:val="center"/>
        <w:rPr>
          <w:b/>
          <w:bCs/>
          <w:sz w:val="28"/>
          <w:szCs w:val="28"/>
        </w:rPr>
      </w:pPr>
      <w:r w:rsidRPr="00987AA2">
        <w:rPr>
          <w:b/>
          <w:bCs/>
          <w:sz w:val="28"/>
          <w:szCs w:val="28"/>
        </w:rPr>
        <w:t xml:space="preserve">на </w:t>
      </w:r>
      <w:r w:rsidR="00911035">
        <w:rPr>
          <w:b/>
          <w:bCs/>
          <w:sz w:val="28"/>
          <w:szCs w:val="28"/>
        </w:rPr>
        <w:t>201</w:t>
      </w:r>
      <w:r w:rsidR="00BD61F5">
        <w:rPr>
          <w:b/>
          <w:bCs/>
          <w:sz w:val="28"/>
          <w:szCs w:val="28"/>
        </w:rPr>
        <w:t>6</w:t>
      </w:r>
      <w:r w:rsidR="00911035">
        <w:rPr>
          <w:b/>
          <w:bCs/>
          <w:sz w:val="28"/>
          <w:szCs w:val="28"/>
        </w:rPr>
        <w:t>-20</w:t>
      </w:r>
      <w:r w:rsidR="00BD61F5">
        <w:rPr>
          <w:b/>
          <w:bCs/>
          <w:sz w:val="28"/>
          <w:szCs w:val="28"/>
        </w:rPr>
        <w:t>20</w:t>
      </w:r>
      <w:r w:rsidR="00FD308E">
        <w:rPr>
          <w:b/>
          <w:bCs/>
          <w:sz w:val="28"/>
          <w:szCs w:val="28"/>
        </w:rPr>
        <w:t xml:space="preserve"> годы</w:t>
      </w:r>
    </w:p>
    <w:p w:rsidR="009F0AF7" w:rsidRDefault="009F0AF7"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987AA2" w:rsidRDefault="00987AA2" w:rsidP="009F0AF7">
      <w:pPr>
        <w:jc w:val="center"/>
        <w:rPr>
          <w:sz w:val="28"/>
          <w:szCs w:val="28"/>
        </w:rPr>
      </w:pPr>
    </w:p>
    <w:p w:rsidR="00F62FC3" w:rsidRDefault="00F62FC3" w:rsidP="00BC2A5C">
      <w:pPr>
        <w:rPr>
          <w:sz w:val="28"/>
          <w:szCs w:val="28"/>
        </w:rPr>
      </w:pPr>
    </w:p>
    <w:p w:rsidR="00BC2A5C" w:rsidRDefault="00BC2A5C" w:rsidP="00BC2A5C">
      <w:pPr>
        <w:rPr>
          <w:b/>
          <w:bCs/>
          <w:sz w:val="24"/>
          <w:szCs w:val="24"/>
        </w:rPr>
      </w:pPr>
    </w:p>
    <w:p w:rsidR="00BC2A5C" w:rsidRPr="00253F4B" w:rsidRDefault="00BC2A5C" w:rsidP="00BC2A5C">
      <w:pPr>
        <w:jc w:val="center"/>
        <w:rPr>
          <w:b/>
          <w:sz w:val="28"/>
          <w:szCs w:val="28"/>
        </w:rPr>
      </w:pPr>
      <w:r w:rsidRPr="00253F4B">
        <w:rPr>
          <w:b/>
          <w:sz w:val="28"/>
          <w:szCs w:val="28"/>
        </w:rPr>
        <w:lastRenderedPageBreak/>
        <w:t>ПАСПОРТ</w:t>
      </w:r>
    </w:p>
    <w:p w:rsidR="00BC2A5C" w:rsidRPr="00253F4B" w:rsidRDefault="00BC2A5C" w:rsidP="00BC2A5C">
      <w:pPr>
        <w:jc w:val="center"/>
        <w:rPr>
          <w:b/>
          <w:sz w:val="28"/>
          <w:szCs w:val="28"/>
        </w:rPr>
      </w:pPr>
      <w:r w:rsidRPr="00253F4B">
        <w:rPr>
          <w:b/>
          <w:sz w:val="28"/>
          <w:szCs w:val="28"/>
        </w:rPr>
        <w:t>муниципальной программы муниципального образования</w:t>
      </w:r>
    </w:p>
    <w:p w:rsidR="00BC2A5C" w:rsidRPr="00253F4B" w:rsidRDefault="00BC2A5C" w:rsidP="00BC2A5C">
      <w:pPr>
        <w:jc w:val="center"/>
        <w:rPr>
          <w:b/>
          <w:sz w:val="28"/>
          <w:szCs w:val="28"/>
        </w:rPr>
      </w:pPr>
      <w:r w:rsidRPr="00253F4B">
        <w:rPr>
          <w:b/>
          <w:sz w:val="28"/>
          <w:szCs w:val="28"/>
        </w:rPr>
        <w:t xml:space="preserve">Мальцевского сельского поселения </w:t>
      </w:r>
      <w:proofErr w:type="spellStart"/>
      <w:r w:rsidRPr="00253F4B">
        <w:rPr>
          <w:b/>
          <w:sz w:val="28"/>
          <w:szCs w:val="28"/>
        </w:rPr>
        <w:t>Сычевского</w:t>
      </w:r>
      <w:proofErr w:type="spellEnd"/>
      <w:r w:rsidRPr="00253F4B">
        <w:rPr>
          <w:b/>
          <w:sz w:val="28"/>
          <w:szCs w:val="28"/>
        </w:rPr>
        <w:t xml:space="preserve"> района Смоленской области</w:t>
      </w:r>
      <w:r w:rsidRPr="00253F4B">
        <w:rPr>
          <w:b/>
          <w:sz w:val="28"/>
          <w:szCs w:val="28"/>
        </w:rPr>
        <w:br/>
        <w:t xml:space="preserve"> «Энергосбережение и  повышение энергетической эффективности на территории Мальцевского сельского </w:t>
      </w:r>
      <w:proofErr w:type="spellStart"/>
      <w:r w:rsidRPr="00253F4B">
        <w:rPr>
          <w:b/>
          <w:sz w:val="28"/>
          <w:szCs w:val="28"/>
        </w:rPr>
        <w:t>поселенияСычевского</w:t>
      </w:r>
      <w:proofErr w:type="spellEnd"/>
      <w:r w:rsidRPr="00253F4B">
        <w:rPr>
          <w:b/>
          <w:sz w:val="28"/>
          <w:szCs w:val="28"/>
        </w:rPr>
        <w:t xml:space="preserve"> района Смоленской области» на 2016-2020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920"/>
      </w:tblGrid>
      <w:tr w:rsidR="00BC2A5C" w:rsidRPr="00253F4B" w:rsidTr="00EC48C9">
        <w:trPr>
          <w:trHeight w:val="3090"/>
        </w:trPr>
        <w:tc>
          <w:tcPr>
            <w:tcW w:w="2448" w:type="dxa"/>
          </w:tcPr>
          <w:p w:rsidR="00BC2A5C" w:rsidRPr="00253F4B" w:rsidRDefault="00BC2A5C" w:rsidP="00EC48C9">
            <w:pPr>
              <w:autoSpaceDE w:val="0"/>
              <w:autoSpaceDN w:val="0"/>
              <w:adjustRightInd w:val="0"/>
              <w:jc w:val="left"/>
              <w:rPr>
                <w:b/>
                <w:sz w:val="28"/>
                <w:szCs w:val="28"/>
              </w:rPr>
            </w:pPr>
            <w:r w:rsidRPr="00253F4B">
              <w:rPr>
                <w:b/>
                <w:sz w:val="28"/>
                <w:szCs w:val="28"/>
              </w:rPr>
              <w:t>Полное наименование организации</w:t>
            </w:r>
          </w:p>
        </w:tc>
        <w:tc>
          <w:tcPr>
            <w:tcW w:w="7920" w:type="dxa"/>
          </w:tcPr>
          <w:p w:rsidR="00BC2A5C" w:rsidRPr="00253F4B" w:rsidRDefault="00BC2A5C" w:rsidP="00EC48C9">
            <w:pPr>
              <w:autoSpaceDE w:val="0"/>
              <w:autoSpaceDN w:val="0"/>
              <w:adjustRightInd w:val="0"/>
              <w:rPr>
                <w:sz w:val="28"/>
                <w:szCs w:val="28"/>
              </w:rPr>
            </w:pPr>
            <w:r w:rsidRPr="00253F4B">
              <w:rPr>
                <w:sz w:val="28"/>
                <w:szCs w:val="28"/>
              </w:rPr>
              <w:t xml:space="preserve">Администрация Мальцевского сельского поселения </w:t>
            </w:r>
            <w:proofErr w:type="spellStart"/>
            <w:r w:rsidRPr="00253F4B">
              <w:rPr>
                <w:sz w:val="28"/>
                <w:szCs w:val="28"/>
              </w:rPr>
              <w:t>Сычевского</w:t>
            </w:r>
            <w:proofErr w:type="spellEnd"/>
            <w:r w:rsidRPr="00253F4B">
              <w:rPr>
                <w:sz w:val="28"/>
                <w:szCs w:val="28"/>
              </w:rPr>
              <w:t xml:space="preserve"> района Смоленской области</w:t>
            </w:r>
          </w:p>
          <w:p w:rsidR="00BC2A5C" w:rsidRPr="00253F4B" w:rsidRDefault="00BC2A5C" w:rsidP="00EC48C9">
            <w:pPr>
              <w:autoSpaceDE w:val="0"/>
              <w:autoSpaceDN w:val="0"/>
              <w:adjustRightInd w:val="0"/>
              <w:rPr>
                <w:sz w:val="28"/>
                <w:szCs w:val="28"/>
              </w:rPr>
            </w:pPr>
            <w:r w:rsidRPr="00253F4B">
              <w:rPr>
                <w:sz w:val="28"/>
                <w:szCs w:val="28"/>
              </w:rPr>
              <w:t>ИНН 6715011876</w:t>
            </w:r>
          </w:p>
          <w:p w:rsidR="00BC2A5C" w:rsidRPr="00253F4B" w:rsidRDefault="00BC2A5C" w:rsidP="00EC48C9">
            <w:pPr>
              <w:autoSpaceDE w:val="0"/>
              <w:autoSpaceDN w:val="0"/>
              <w:adjustRightInd w:val="0"/>
              <w:rPr>
                <w:sz w:val="28"/>
                <w:szCs w:val="28"/>
              </w:rPr>
            </w:pPr>
            <w:r w:rsidRPr="00253F4B">
              <w:rPr>
                <w:sz w:val="28"/>
                <w:szCs w:val="28"/>
              </w:rPr>
              <w:t xml:space="preserve">Юридический адрес: 215258, Смоленская область, </w:t>
            </w:r>
            <w:proofErr w:type="spellStart"/>
            <w:r w:rsidRPr="00253F4B">
              <w:rPr>
                <w:sz w:val="28"/>
                <w:szCs w:val="28"/>
              </w:rPr>
              <w:t>Сычевский</w:t>
            </w:r>
            <w:proofErr w:type="spellEnd"/>
            <w:r w:rsidRPr="00253F4B">
              <w:rPr>
                <w:sz w:val="28"/>
                <w:szCs w:val="28"/>
              </w:rPr>
              <w:t xml:space="preserve"> район, д. </w:t>
            </w:r>
            <w:proofErr w:type="spellStart"/>
            <w:r w:rsidRPr="00253F4B">
              <w:rPr>
                <w:sz w:val="28"/>
                <w:szCs w:val="28"/>
              </w:rPr>
              <w:t>Мальцево</w:t>
            </w:r>
            <w:proofErr w:type="spellEnd"/>
            <w:r w:rsidRPr="00253F4B">
              <w:rPr>
                <w:sz w:val="28"/>
                <w:szCs w:val="28"/>
              </w:rPr>
              <w:t>, ул. Октябрьская, д.14</w:t>
            </w:r>
          </w:p>
          <w:p w:rsidR="00BC2A5C" w:rsidRPr="00253F4B" w:rsidRDefault="00BC2A5C" w:rsidP="00EC48C9">
            <w:pPr>
              <w:autoSpaceDE w:val="0"/>
              <w:autoSpaceDN w:val="0"/>
              <w:adjustRightInd w:val="0"/>
              <w:rPr>
                <w:sz w:val="28"/>
                <w:szCs w:val="28"/>
              </w:rPr>
            </w:pPr>
            <w:r w:rsidRPr="00253F4B">
              <w:rPr>
                <w:sz w:val="28"/>
                <w:szCs w:val="28"/>
              </w:rPr>
              <w:t xml:space="preserve">Глава муниципального образования Мальцевского сельского поселения </w:t>
            </w:r>
            <w:proofErr w:type="spellStart"/>
            <w:r w:rsidRPr="00253F4B">
              <w:rPr>
                <w:sz w:val="28"/>
                <w:szCs w:val="28"/>
              </w:rPr>
              <w:t>Сычевского</w:t>
            </w:r>
            <w:proofErr w:type="spellEnd"/>
            <w:r w:rsidRPr="00253F4B">
              <w:rPr>
                <w:sz w:val="28"/>
                <w:szCs w:val="28"/>
              </w:rPr>
              <w:t xml:space="preserve"> района Смоленской области: Семенова Ольга Игоревна</w:t>
            </w:r>
          </w:p>
          <w:p w:rsidR="00BC2A5C" w:rsidRPr="00253F4B" w:rsidRDefault="00BC2A5C" w:rsidP="00EC48C9">
            <w:pPr>
              <w:autoSpaceDE w:val="0"/>
              <w:autoSpaceDN w:val="0"/>
              <w:adjustRightInd w:val="0"/>
              <w:rPr>
                <w:sz w:val="28"/>
                <w:szCs w:val="28"/>
              </w:rPr>
            </w:pPr>
          </w:p>
          <w:p w:rsidR="00BC2A5C" w:rsidRPr="00253F4B" w:rsidRDefault="00BC2A5C" w:rsidP="00EC48C9">
            <w:pPr>
              <w:autoSpaceDE w:val="0"/>
              <w:autoSpaceDN w:val="0"/>
              <w:adjustRightInd w:val="0"/>
              <w:rPr>
                <w:sz w:val="28"/>
                <w:szCs w:val="28"/>
              </w:rPr>
            </w:pPr>
          </w:p>
        </w:tc>
      </w:tr>
      <w:tr w:rsidR="00BC2A5C" w:rsidRPr="00253F4B" w:rsidTr="00EC48C9">
        <w:trPr>
          <w:trHeight w:val="699"/>
        </w:trPr>
        <w:tc>
          <w:tcPr>
            <w:tcW w:w="2448" w:type="dxa"/>
          </w:tcPr>
          <w:p w:rsidR="00BC2A5C" w:rsidRPr="00253F4B" w:rsidRDefault="00BC2A5C" w:rsidP="00EC48C9">
            <w:pPr>
              <w:autoSpaceDE w:val="0"/>
              <w:autoSpaceDN w:val="0"/>
              <w:adjustRightInd w:val="0"/>
              <w:jc w:val="left"/>
              <w:rPr>
                <w:b/>
                <w:sz w:val="28"/>
                <w:szCs w:val="28"/>
              </w:rPr>
            </w:pPr>
            <w:r w:rsidRPr="00253F4B">
              <w:rPr>
                <w:b/>
                <w:sz w:val="28"/>
                <w:szCs w:val="28"/>
              </w:rPr>
              <w:t>Основания для разработки программы</w:t>
            </w:r>
          </w:p>
        </w:tc>
        <w:tc>
          <w:tcPr>
            <w:tcW w:w="7920" w:type="dxa"/>
          </w:tcPr>
          <w:p w:rsidR="00BC2A5C" w:rsidRPr="00253F4B" w:rsidRDefault="00BC2A5C" w:rsidP="00EC48C9">
            <w:pPr>
              <w:autoSpaceDE w:val="0"/>
              <w:autoSpaceDN w:val="0"/>
              <w:adjustRightInd w:val="0"/>
              <w:rPr>
                <w:sz w:val="28"/>
                <w:szCs w:val="28"/>
              </w:rPr>
            </w:pPr>
          </w:p>
          <w:p w:rsidR="00BC2A5C" w:rsidRPr="00253F4B" w:rsidRDefault="00BC2A5C" w:rsidP="00EC48C9">
            <w:pPr>
              <w:pStyle w:val="Default"/>
              <w:widowControl w:val="0"/>
              <w:snapToGrid w:val="0"/>
              <w:spacing w:line="276" w:lineRule="auto"/>
              <w:jc w:val="both"/>
              <w:rPr>
                <w:rFonts w:ascii="Times New Roman" w:hAnsi="Times New Roman" w:cs="Times New Roman"/>
                <w:color w:val="auto"/>
                <w:sz w:val="28"/>
                <w:szCs w:val="28"/>
              </w:rPr>
            </w:pPr>
            <w:r w:rsidRPr="00253F4B">
              <w:rPr>
                <w:rFonts w:ascii="Times New Roman" w:hAnsi="Times New Roman" w:cs="Times New Roman"/>
                <w:color w:val="auto"/>
                <w:sz w:val="28"/>
                <w:szCs w:val="28"/>
              </w:rPr>
              <w:t xml:space="preserve">Правовые основания: </w:t>
            </w:r>
          </w:p>
          <w:p w:rsidR="00BC2A5C" w:rsidRPr="00253F4B" w:rsidRDefault="00BC2A5C" w:rsidP="00EC48C9">
            <w:pPr>
              <w:ind w:left="119" w:hanging="119"/>
              <w:rPr>
                <w:sz w:val="28"/>
                <w:szCs w:val="28"/>
              </w:rPr>
            </w:pPr>
            <w:r w:rsidRPr="00253F4B">
              <w:rPr>
                <w:sz w:val="28"/>
                <w:szCs w:val="28"/>
              </w:rPr>
              <w:t xml:space="preserve">-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BC2A5C" w:rsidRPr="00253F4B" w:rsidRDefault="00BC2A5C" w:rsidP="00EC48C9">
            <w:pPr>
              <w:ind w:left="119" w:hanging="119"/>
              <w:rPr>
                <w:sz w:val="28"/>
                <w:szCs w:val="28"/>
              </w:rPr>
            </w:pPr>
            <w:r w:rsidRPr="00253F4B">
              <w:rPr>
                <w:sz w:val="28"/>
                <w:szCs w:val="28"/>
              </w:rPr>
              <w:t xml:space="preserve">- Приказ Министерства экономического развития РФ       от 24 октября </w:t>
            </w:r>
            <w:smartTag w:uri="urn:schemas-microsoft-com:office:smarttags" w:element="metricconverter">
              <w:smartTagPr>
                <w:attr w:name="ProductID" w:val="2011 г"/>
              </w:smartTagPr>
              <w:r w:rsidRPr="00253F4B">
                <w:rPr>
                  <w:sz w:val="28"/>
                  <w:szCs w:val="28"/>
                </w:rPr>
                <w:t>2011 г</w:t>
              </w:r>
            </w:smartTag>
            <w:r w:rsidRPr="00253F4B">
              <w:rPr>
                <w:sz w:val="28"/>
                <w:szCs w:val="28"/>
              </w:rPr>
              <w:t>. № 591 «О порядке определения объемов снижения потребляемых государственным  учреждением ресурсов в сопоставимых условиях».</w:t>
            </w:r>
          </w:p>
          <w:p w:rsidR="00BC2A5C" w:rsidRPr="00253F4B" w:rsidRDefault="00BC2A5C" w:rsidP="00EC48C9">
            <w:pPr>
              <w:ind w:left="119" w:hanging="119"/>
              <w:rPr>
                <w:sz w:val="28"/>
                <w:szCs w:val="28"/>
              </w:rPr>
            </w:pPr>
            <w:r w:rsidRPr="00253F4B">
              <w:rPr>
                <w:sz w:val="28"/>
                <w:szCs w:val="28"/>
              </w:rPr>
              <w:t xml:space="preserve">- Распоряжение Правительства Российской Федерации от 27 декабря </w:t>
            </w:r>
            <w:smartTag w:uri="urn:schemas-microsoft-com:office:smarttags" w:element="metricconverter">
              <w:smartTagPr>
                <w:attr w:name="ProductID" w:val="2010 г"/>
              </w:smartTagPr>
              <w:r w:rsidRPr="00253F4B">
                <w:rPr>
                  <w:sz w:val="28"/>
                  <w:szCs w:val="28"/>
                </w:rPr>
                <w:t>2010 г</w:t>
              </w:r>
            </w:smartTag>
            <w:r w:rsidRPr="00253F4B">
              <w:rPr>
                <w:sz w:val="28"/>
                <w:szCs w:val="28"/>
              </w:rPr>
              <w:t>. № 2446р Государственная программа Российской Федерации «Энергосбережение и повышение энергетической эффективности на период до 2020 года».</w:t>
            </w:r>
          </w:p>
          <w:p w:rsidR="00BC2A5C" w:rsidRPr="00253F4B" w:rsidRDefault="00BC2A5C" w:rsidP="00EC48C9">
            <w:pPr>
              <w:spacing w:line="100" w:lineRule="atLeast"/>
              <w:rPr>
                <w:sz w:val="28"/>
                <w:szCs w:val="28"/>
              </w:rPr>
            </w:pPr>
            <w:r w:rsidRPr="00253F4B">
              <w:rPr>
                <w:sz w:val="28"/>
                <w:szCs w:val="28"/>
              </w:rPr>
              <w:t>- Приказ Министерства Энергетики РФ №398 от 30 июня 2014 года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Pr="00253F4B">
              <w:rPr>
                <w:sz w:val="28"/>
                <w:szCs w:val="28"/>
              </w:rPr>
              <w:br/>
              <w:t>- Закон Смоленской области от 30.05.2013 N 47-з</w:t>
            </w:r>
            <w:r w:rsidRPr="00253F4B">
              <w:rPr>
                <w:sz w:val="28"/>
                <w:szCs w:val="28"/>
              </w:rPr>
              <w:br/>
              <w:t>«Об энергосбережении и о повышении энергетической эффективности на территории Смоленской области»  (принят Смоленской областной Думой 30.05.2013).</w:t>
            </w:r>
          </w:p>
          <w:p w:rsidR="00BC2A5C" w:rsidRPr="00253F4B" w:rsidRDefault="00BC2A5C" w:rsidP="00EC48C9">
            <w:pPr>
              <w:autoSpaceDE w:val="0"/>
              <w:autoSpaceDN w:val="0"/>
              <w:adjustRightInd w:val="0"/>
              <w:rPr>
                <w:sz w:val="28"/>
                <w:szCs w:val="28"/>
              </w:rPr>
            </w:pPr>
            <w:r w:rsidRPr="00253F4B">
              <w:rPr>
                <w:sz w:val="28"/>
                <w:szCs w:val="28"/>
              </w:rPr>
              <w:t>- Постановление Правительства РФ от 31 декабря 2009 года № 1225 «О требованиях к региональным и муниципальным программам в области энергосбережения и повышения энергетической эффективности»</w:t>
            </w:r>
          </w:p>
        </w:tc>
      </w:tr>
      <w:tr w:rsidR="00BC2A5C" w:rsidRPr="00253F4B" w:rsidTr="00EC48C9">
        <w:trPr>
          <w:trHeight w:val="77"/>
        </w:trPr>
        <w:tc>
          <w:tcPr>
            <w:tcW w:w="2448" w:type="dxa"/>
          </w:tcPr>
          <w:p w:rsidR="00BC2A5C" w:rsidRPr="00253F4B" w:rsidRDefault="00BC2A5C" w:rsidP="00EC48C9">
            <w:pPr>
              <w:autoSpaceDE w:val="0"/>
              <w:autoSpaceDN w:val="0"/>
              <w:adjustRightInd w:val="0"/>
              <w:jc w:val="left"/>
              <w:rPr>
                <w:sz w:val="28"/>
                <w:szCs w:val="28"/>
              </w:rPr>
            </w:pPr>
            <w:r w:rsidRPr="00253F4B">
              <w:rPr>
                <w:sz w:val="28"/>
                <w:szCs w:val="28"/>
              </w:rPr>
              <w:lastRenderedPageBreak/>
              <w:t>Ответственные исполнители подпрограмм муниципальной программы</w:t>
            </w:r>
          </w:p>
        </w:tc>
        <w:tc>
          <w:tcPr>
            <w:tcW w:w="7920" w:type="dxa"/>
          </w:tcPr>
          <w:p w:rsidR="00BC2A5C" w:rsidRPr="00253F4B" w:rsidRDefault="00BC2A5C" w:rsidP="00EC48C9">
            <w:pPr>
              <w:rPr>
                <w:sz w:val="28"/>
                <w:szCs w:val="28"/>
              </w:rPr>
            </w:pPr>
            <w:r w:rsidRPr="00253F4B">
              <w:rPr>
                <w:sz w:val="28"/>
                <w:szCs w:val="28"/>
              </w:rPr>
              <w:t xml:space="preserve">- </w:t>
            </w:r>
          </w:p>
        </w:tc>
      </w:tr>
      <w:tr w:rsidR="00BC2A5C" w:rsidRPr="00253F4B" w:rsidTr="00EC48C9">
        <w:tc>
          <w:tcPr>
            <w:tcW w:w="2448" w:type="dxa"/>
          </w:tcPr>
          <w:p w:rsidR="00BC2A5C" w:rsidRPr="00253F4B" w:rsidRDefault="00BC2A5C" w:rsidP="00EC48C9">
            <w:pPr>
              <w:jc w:val="left"/>
              <w:rPr>
                <w:sz w:val="28"/>
                <w:szCs w:val="28"/>
              </w:rPr>
            </w:pPr>
            <w:r w:rsidRPr="00253F4B">
              <w:rPr>
                <w:sz w:val="28"/>
                <w:szCs w:val="28"/>
              </w:rPr>
              <w:t>Исполнители основных мероприятий муниципальной программы</w:t>
            </w:r>
          </w:p>
        </w:tc>
        <w:tc>
          <w:tcPr>
            <w:tcW w:w="7920" w:type="dxa"/>
          </w:tcPr>
          <w:p w:rsidR="00BC2A5C" w:rsidRPr="00253F4B" w:rsidRDefault="00BC2A5C" w:rsidP="00EC48C9">
            <w:pPr>
              <w:rPr>
                <w:sz w:val="28"/>
                <w:szCs w:val="28"/>
              </w:rPr>
            </w:pPr>
            <w:r w:rsidRPr="00253F4B">
              <w:rPr>
                <w:sz w:val="28"/>
                <w:szCs w:val="28"/>
              </w:rPr>
              <w:t xml:space="preserve">Администрация Мальцевского сельского поселения </w:t>
            </w:r>
            <w:proofErr w:type="spellStart"/>
            <w:r w:rsidRPr="00253F4B">
              <w:rPr>
                <w:sz w:val="28"/>
                <w:szCs w:val="28"/>
              </w:rPr>
              <w:t>Сычевского</w:t>
            </w:r>
            <w:proofErr w:type="spellEnd"/>
            <w:r w:rsidRPr="00253F4B">
              <w:rPr>
                <w:sz w:val="28"/>
                <w:szCs w:val="28"/>
              </w:rPr>
              <w:t xml:space="preserve"> района Смоленской области</w:t>
            </w:r>
          </w:p>
        </w:tc>
      </w:tr>
      <w:tr w:rsidR="00BC2A5C" w:rsidRPr="00253F4B" w:rsidTr="00EC48C9">
        <w:trPr>
          <w:trHeight w:val="1620"/>
        </w:trPr>
        <w:tc>
          <w:tcPr>
            <w:tcW w:w="2448" w:type="dxa"/>
          </w:tcPr>
          <w:p w:rsidR="00BC2A5C" w:rsidRPr="00253F4B" w:rsidRDefault="00BC2A5C" w:rsidP="00EC48C9">
            <w:pPr>
              <w:jc w:val="left"/>
              <w:rPr>
                <w:sz w:val="28"/>
                <w:szCs w:val="28"/>
              </w:rPr>
            </w:pPr>
            <w:r w:rsidRPr="00253F4B">
              <w:rPr>
                <w:sz w:val="28"/>
                <w:szCs w:val="28"/>
              </w:rPr>
              <w:t>Наименование подпрограмм муниципальной программы</w:t>
            </w:r>
          </w:p>
          <w:p w:rsidR="00BC2A5C" w:rsidRPr="00253F4B" w:rsidRDefault="00BC2A5C" w:rsidP="00EC48C9">
            <w:pPr>
              <w:jc w:val="left"/>
              <w:rPr>
                <w:sz w:val="28"/>
                <w:szCs w:val="28"/>
              </w:rPr>
            </w:pPr>
          </w:p>
        </w:tc>
        <w:tc>
          <w:tcPr>
            <w:tcW w:w="7920" w:type="dxa"/>
          </w:tcPr>
          <w:p w:rsidR="00BC2A5C" w:rsidRPr="00253F4B" w:rsidRDefault="00BC2A5C" w:rsidP="00EC48C9">
            <w:pPr>
              <w:rPr>
                <w:sz w:val="28"/>
                <w:szCs w:val="28"/>
              </w:rPr>
            </w:pPr>
            <w:r w:rsidRPr="00253F4B">
              <w:rPr>
                <w:sz w:val="28"/>
                <w:szCs w:val="28"/>
              </w:rPr>
              <w:t>-</w:t>
            </w:r>
          </w:p>
        </w:tc>
      </w:tr>
      <w:tr w:rsidR="00BC2A5C" w:rsidRPr="00253F4B" w:rsidTr="00EC48C9">
        <w:trPr>
          <w:trHeight w:val="2235"/>
        </w:trPr>
        <w:tc>
          <w:tcPr>
            <w:tcW w:w="2448" w:type="dxa"/>
          </w:tcPr>
          <w:p w:rsidR="00BC2A5C" w:rsidRPr="00253F4B" w:rsidRDefault="00BC2A5C" w:rsidP="00EC48C9">
            <w:pPr>
              <w:jc w:val="left"/>
              <w:rPr>
                <w:sz w:val="28"/>
                <w:szCs w:val="28"/>
              </w:rPr>
            </w:pPr>
          </w:p>
          <w:p w:rsidR="00BC2A5C" w:rsidRPr="00253F4B" w:rsidRDefault="00BC2A5C" w:rsidP="00EC48C9">
            <w:pPr>
              <w:jc w:val="left"/>
              <w:rPr>
                <w:sz w:val="28"/>
                <w:szCs w:val="28"/>
              </w:rPr>
            </w:pPr>
          </w:p>
          <w:p w:rsidR="00BC2A5C" w:rsidRPr="00253F4B" w:rsidRDefault="00BC2A5C" w:rsidP="00EC48C9">
            <w:pPr>
              <w:jc w:val="left"/>
              <w:rPr>
                <w:sz w:val="28"/>
                <w:szCs w:val="28"/>
              </w:rPr>
            </w:pPr>
          </w:p>
          <w:p w:rsidR="00BC2A5C" w:rsidRPr="00253F4B" w:rsidRDefault="00BC2A5C" w:rsidP="00EC48C9">
            <w:pPr>
              <w:jc w:val="left"/>
              <w:rPr>
                <w:b/>
                <w:sz w:val="28"/>
                <w:szCs w:val="28"/>
              </w:rPr>
            </w:pPr>
            <w:r w:rsidRPr="00253F4B">
              <w:rPr>
                <w:b/>
                <w:sz w:val="28"/>
                <w:szCs w:val="28"/>
              </w:rPr>
              <w:t>Полное наименование разработчиков программы</w:t>
            </w:r>
          </w:p>
          <w:p w:rsidR="00BC2A5C" w:rsidRPr="00253F4B" w:rsidRDefault="00BC2A5C" w:rsidP="00EC48C9">
            <w:pPr>
              <w:jc w:val="left"/>
              <w:rPr>
                <w:sz w:val="28"/>
                <w:szCs w:val="28"/>
              </w:rPr>
            </w:pPr>
          </w:p>
          <w:p w:rsidR="00BC2A5C" w:rsidRPr="00253F4B" w:rsidRDefault="00BC2A5C" w:rsidP="00EC48C9">
            <w:pPr>
              <w:jc w:val="left"/>
              <w:rPr>
                <w:sz w:val="28"/>
                <w:szCs w:val="28"/>
              </w:rPr>
            </w:pPr>
          </w:p>
          <w:p w:rsidR="00BC2A5C" w:rsidRPr="00253F4B" w:rsidRDefault="00BC2A5C" w:rsidP="00EC48C9">
            <w:pPr>
              <w:jc w:val="left"/>
              <w:rPr>
                <w:sz w:val="28"/>
                <w:szCs w:val="28"/>
              </w:rPr>
            </w:pPr>
          </w:p>
        </w:tc>
        <w:tc>
          <w:tcPr>
            <w:tcW w:w="7920" w:type="dxa"/>
            <w:vAlign w:val="center"/>
          </w:tcPr>
          <w:p w:rsidR="00BC2A5C" w:rsidRPr="00253F4B" w:rsidRDefault="00BC2A5C" w:rsidP="00EC48C9">
            <w:pPr>
              <w:pStyle w:val="aff0"/>
              <w:widowControl w:val="0"/>
              <w:snapToGrid w:val="0"/>
              <w:jc w:val="both"/>
              <w:rPr>
                <w:rFonts w:ascii="Times New Roman" w:hAnsi="Times New Roman" w:cs="Times New Roman"/>
                <w:b w:val="0"/>
                <w:bCs/>
                <w:caps w:val="0"/>
                <w:sz w:val="28"/>
                <w:szCs w:val="28"/>
              </w:rPr>
            </w:pPr>
            <w:r w:rsidRPr="00253F4B">
              <w:rPr>
                <w:rFonts w:ascii="Times New Roman" w:hAnsi="Times New Roman" w:cs="Times New Roman"/>
                <w:b w:val="0"/>
                <w:bCs/>
                <w:caps w:val="0"/>
                <w:sz w:val="28"/>
                <w:szCs w:val="28"/>
              </w:rPr>
              <w:t>Открытое Акционерное Общество «Центр энергосбережения и повышения энергетической эффективности»</w:t>
            </w:r>
          </w:p>
          <w:p w:rsidR="00BC2A5C" w:rsidRPr="00253F4B" w:rsidRDefault="00BC2A5C" w:rsidP="00EC48C9">
            <w:pPr>
              <w:rPr>
                <w:sz w:val="28"/>
                <w:szCs w:val="28"/>
              </w:rPr>
            </w:pPr>
            <w:r w:rsidRPr="00253F4B">
              <w:rPr>
                <w:sz w:val="28"/>
                <w:szCs w:val="28"/>
              </w:rPr>
              <w:t>ИНН 6731077881</w:t>
            </w:r>
          </w:p>
          <w:p w:rsidR="00BC2A5C" w:rsidRPr="00253F4B" w:rsidRDefault="00BC2A5C" w:rsidP="00EC48C9">
            <w:pPr>
              <w:rPr>
                <w:sz w:val="28"/>
                <w:szCs w:val="28"/>
              </w:rPr>
            </w:pPr>
            <w:r w:rsidRPr="00253F4B">
              <w:rPr>
                <w:sz w:val="28"/>
                <w:szCs w:val="28"/>
              </w:rPr>
              <w:t xml:space="preserve">Юридический адрес: </w:t>
            </w:r>
            <w:smartTag w:uri="urn:schemas-microsoft-com:office:smarttags" w:element="metricconverter">
              <w:smartTagPr>
                <w:attr w:name="ProductID" w:val="214019, г"/>
              </w:smartTagPr>
              <w:r w:rsidRPr="00253F4B">
                <w:rPr>
                  <w:sz w:val="28"/>
                  <w:szCs w:val="28"/>
                </w:rPr>
                <w:t>214019, г</w:t>
              </w:r>
            </w:smartTag>
            <w:r w:rsidRPr="00253F4B">
              <w:rPr>
                <w:sz w:val="28"/>
                <w:szCs w:val="28"/>
              </w:rPr>
              <w:t>. Смоленск, Трамвайный проезд, 12</w:t>
            </w:r>
          </w:p>
          <w:p w:rsidR="00BC2A5C" w:rsidRPr="00253F4B" w:rsidRDefault="00BC2A5C" w:rsidP="00EC48C9">
            <w:pPr>
              <w:rPr>
                <w:sz w:val="28"/>
                <w:szCs w:val="28"/>
              </w:rPr>
            </w:pPr>
            <w:r w:rsidRPr="00253F4B">
              <w:rPr>
                <w:sz w:val="28"/>
                <w:szCs w:val="28"/>
              </w:rPr>
              <w:t xml:space="preserve">Фактический адрес: </w:t>
            </w:r>
            <w:smartTag w:uri="urn:schemas-microsoft-com:office:smarttags" w:element="metricconverter">
              <w:smartTagPr>
                <w:attr w:name="ProductID" w:val="214000, г"/>
              </w:smartTagPr>
              <w:r w:rsidRPr="00253F4B">
                <w:rPr>
                  <w:sz w:val="28"/>
                  <w:szCs w:val="28"/>
                </w:rPr>
                <w:t>214000, г</w:t>
              </w:r>
            </w:smartTag>
            <w:r w:rsidRPr="00253F4B">
              <w:rPr>
                <w:sz w:val="28"/>
                <w:szCs w:val="28"/>
              </w:rPr>
              <w:t>. Смоленск, ул. Маршала Жукова, 21</w:t>
            </w:r>
          </w:p>
          <w:p w:rsidR="00BC2A5C" w:rsidRPr="00253F4B" w:rsidRDefault="00BC2A5C" w:rsidP="00EC48C9">
            <w:pPr>
              <w:rPr>
                <w:sz w:val="28"/>
                <w:szCs w:val="28"/>
              </w:rPr>
            </w:pPr>
            <w:r w:rsidRPr="00253F4B">
              <w:rPr>
                <w:sz w:val="28"/>
                <w:szCs w:val="28"/>
              </w:rPr>
              <w:t>Генеральный директор ОАО «ЦЭПЭ»: Горбатко Сергей Яковлевич</w:t>
            </w:r>
          </w:p>
        </w:tc>
      </w:tr>
      <w:tr w:rsidR="00BC2A5C" w:rsidRPr="00253F4B" w:rsidTr="00EC48C9">
        <w:tc>
          <w:tcPr>
            <w:tcW w:w="2448" w:type="dxa"/>
            <w:vAlign w:val="center"/>
          </w:tcPr>
          <w:p w:rsidR="00BC2A5C" w:rsidRPr="00253F4B" w:rsidRDefault="00BC2A5C" w:rsidP="00EC48C9">
            <w:pPr>
              <w:jc w:val="left"/>
              <w:rPr>
                <w:sz w:val="28"/>
                <w:szCs w:val="28"/>
              </w:rPr>
            </w:pPr>
            <w:r w:rsidRPr="00253F4B">
              <w:rPr>
                <w:sz w:val="28"/>
                <w:szCs w:val="28"/>
              </w:rPr>
              <w:t>Цель муниципальной программы</w:t>
            </w:r>
          </w:p>
        </w:tc>
        <w:tc>
          <w:tcPr>
            <w:tcW w:w="7920" w:type="dxa"/>
          </w:tcPr>
          <w:p w:rsidR="00BC2A5C" w:rsidRPr="00253F4B" w:rsidRDefault="00BC2A5C" w:rsidP="00EC48C9">
            <w:pPr>
              <w:rPr>
                <w:sz w:val="28"/>
                <w:szCs w:val="28"/>
              </w:rPr>
            </w:pPr>
            <w:r w:rsidRPr="00253F4B">
              <w:rPr>
                <w:sz w:val="28"/>
                <w:szCs w:val="28"/>
              </w:rPr>
              <w:t>- совершенствование нормативных и правовых условий для поддержки энергосбережения и повышения энергетической эффективности;</w:t>
            </w:r>
          </w:p>
          <w:p w:rsidR="00BC2A5C" w:rsidRPr="00253F4B" w:rsidRDefault="00BC2A5C" w:rsidP="00EC48C9">
            <w:pPr>
              <w:rPr>
                <w:sz w:val="28"/>
                <w:szCs w:val="28"/>
              </w:rPr>
            </w:pPr>
            <w:r w:rsidRPr="00253F4B">
              <w:rPr>
                <w:sz w:val="28"/>
                <w:szCs w:val="28"/>
              </w:rPr>
              <w:t>- широкая пропаганда энергосбережения;</w:t>
            </w:r>
          </w:p>
          <w:p w:rsidR="00BC2A5C" w:rsidRPr="00253F4B" w:rsidRDefault="00BC2A5C" w:rsidP="00EC48C9">
            <w:pPr>
              <w:rPr>
                <w:sz w:val="28"/>
                <w:szCs w:val="28"/>
              </w:rPr>
            </w:pPr>
            <w:r w:rsidRPr="00253F4B">
              <w:rPr>
                <w:sz w:val="28"/>
                <w:szCs w:val="28"/>
              </w:rPr>
              <w:t xml:space="preserve">- повышение эффективности использования энергетических ресурсов Мальцевского сельского поселения </w:t>
            </w:r>
            <w:proofErr w:type="spellStart"/>
            <w:r w:rsidRPr="00253F4B">
              <w:rPr>
                <w:sz w:val="28"/>
                <w:szCs w:val="28"/>
              </w:rPr>
              <w:t>Сычевского</w:t>
            </w:r>
            <w:proofErr w:type="spellEnd"/>
            <w:r w:rsidRPr="00253F4B">
              <w:rPr>
                <w:sz w:val="28"/>
                <w:szCs w:val="28"/>
              </w:rPr>
              <w:t xml:space="preserve"> района Смоленской области; </w:t>
            </w:r>
          </w:p>
          <w:p w:rsidR="00BC2A5C" w:rsidRPr="00253F4B" w:rsidRDefault="00BC2A5C" w:rsidP="00EC48C9">
            <w:pPr>
              <w:jc w:val="left"/>
              <w:rPr>
                <w:sz w:val="28"/>
                <w:szCs w:val="28"/>
              </w:rPr>
            </w:pPr>
            <w:r w:rsidRPr="00253F4B">
              <w:rPr>
                <w:sz w:val="28"/>
                <w:szCs w:val="28"/>
              </w:rPr>
              <w:t xml:space="preserve">- снижение финансовой нагрузки на местный бюджет за счет сокращения платежей за  электрическую энергию    </w:t>
            </w:r>
          </w:p>
        </w:tc>
      </w:tr>
      <w:tr w:rsidR="00BC2A5C" w:rsidRPr="00253F4B" w:rsidTr="00EC48C9">
        <w:tc>
          <w:tcPr>
            <w:tcW w:w="2448" w:type="dxa"/>
          </w:tcPr>
          <w:p w:rsidR="00BC2A5C" w:rsidRPr="00253F4B" w:rsidRDefault="00BC2A5C" w:rsidP="00EC48C9">
            <w:pPr>
              <w:jc w:val="left"/>
              <w:rPr>
                <w:sz w:val="28"/>
                <w:szCs w:val="28"/>
              </w:rPr>
            </w:pPr>
            <w:r w:rsidRPr="00253F4B">
              <w:rPr>
                <w:sz w:val="28"/>
                <w:szCs w:val="28"/>
              </w:rPr>
              <w:t>Целевые показатели реализации муниципальной программы</w:t>
            </w:r>
          </w:p>
        </w:tc>
        <w:tc>
          <w:tcPr>
            <w:tcW w:w="7920" w:type="dxa"/>
            <w:vAlign w:val="center"/>
          </w:tcPr>
          <w:p w:rsidR="00BC2A5C" w:rsidRPr="00253F4B" w:rsidRDefault="00BC2A5C" w:rsidP="00EC48C9">
            <w:pPr>
              <w:pStyle w:val="aff1"/>
              <w:numPr>
                <w:ilvl w:val="0"/>
                <w:numId w:val="22"/>
              </w:numPr>
              <w:spacing w:line="240" w:lineRule="auto"/>
              <w:ind w:left="318" w:hanging="283"/>
              <w:rPr>
                <w:sz w:val="28"/>
                <w:szCs w:val="28"/>
                <w:lang w:eastAsia="en-US"/>
              </w:rPr>
            </w:pPr>
            <w:r w:rsidRPr="00253F4B">
              <w:rPr>
                <w:sz w:val="28"/>
                <w:szCs w:val="28"/>
                <w:lang w:eastAsia="en-US"/>
              </w:rPr>
              <w:t>Снижение потребления электрической энергии в натуральном выражении (</w:t>
            </w:r>
            <w:proofErr w:type="spellStart"/>
            <w:r w:rsidRPr="00253F4B">
              <w:rPr>
                <w:sz w:val="28"/>
                <w:szCs w:val="28"/>
                <w:lang w:eastAsia="en-US"/>
              </w:rPr>
              <w:t>кВт·ч</w:t>
            </w:r>
            <w:proofErr w:type="spellEnd"/>
            <w:r w:rsidRPr="00253F4B">
              <w:rPr>
                <w:sz w:val="28"/>
                <w:szCs w:val="28"/>
                <w:lang w:eastAsia="en-US"/>
              </w:rPr>
              <w:t>).</w:t>
            </w:r>
          </w:p>
          <w:p w:rsidR="00BC2A5C" w:rsidRPr="00253F4B" w:rsidRDefault="00BC2A5C" w:rsidP="00EC48C9">
            <w:pPr>
              <w:pStyle w:val="aff1"/>
              <w:numPr>
                <w:ilvl w:val="0"/>
                <w:numId w:val="22"/>
              </w:numPr>
              <w:spacing w:line="240" w:lineRule="auto"/>
              <w:ind w:left="318" w:hanging="283"/>
              <w:rPr>
                <w:sz w:val="28"/>
                <w:szCs w:val="28"/>
                <w:lang w:eastAsia="en-US"/>
              </w:rPr>
            </w:pPr>
            <w:r w:rsidRPr="00253F4B">
              <w:rPr>
                <w:sz w:val="28"/>
                <w:szCs w:val="28"/>
                <w:lang w:eastAsia="en-US"/>
              </w:rPr>
              <w:t>Снижение потребления моторного топлива в натуральном выражении (л).</w:t>
            </w:r>
          </w:p>
          <w:p w:rsidR="00BC2A5C" w:rsidRPr="00253F4B" w:rsidRDefault="00BC2A5C" w:rsidP="00EC48C9">
            <w:pPr>
              <w:pStyle w:val="aff1"/>
              <w:numPr>
                <w:ilvl w:val="0"/>
                <w:numId w:val="22"/>
              </w:numPr>
              <w:spacing w:line="240" w:lineRule="auto"/>
              <w:ind w:left="318" w:hanging="283"/>
              <w:rPr>
                <w:sz w:val="28"/>
                <w:szCs w:val="28"/>
                <w:lang w:eastAsia="en-US"/>
              </w:rPr>
            </w:pPr>
            <w:r w:rsidRPr="00253F4B">
              <w:rPr>
                <w:sz w:val="28"/>
                <w:szCs w:val="28"/>
                <w:lang w:eastAsia="en-US"/>
              </w:rPr>
              <w:t>Оснащенность приборами учета (ПУ) каждого вида потребляемого энергетического ресурса, %.</w:t>
            </w:r>
          </w:p>
          <w:p w:rsidR="00BC2A5C" w:rsidRPr="00253F4B" w:rsidRDefault="00BC2A5C" w:rsidP="00EC48C9">
            <w:pPr>
              <w:pStyle w:val="aff1"/>
              <w:numPr>
                <w:ilvl w:val="0"/>
                <w:numId w:val="22"/>
              </w:numPr>
              <w:spacing w:line="240" w:lineRule="auto"/>
              <w:ind w:left="318" w:hanging="283"/>
              <w:rPr>
                <w:sz w:val="28"/>
                <w:szCs w:val="28"/>
                <w:lang w:eastAsia="en-US"/>
              </w:rPr>
            </w:pPr>
            <w:r w:rsidRPr="00253F4B">
              <w:rPr>
                <w:sz w:val="28"/>
                <w:szCs w:val="28"/>
                <w:shd w:val="clear" w:color="auto" w:fill="FFFFFF"/>
                <w:lang w:eastAsia="en-US"/>
              </w:rPr>
              <w:t>Удельный расход ЭЭ на снабжение органов местного самоуправления и муниципальных учреждений (</w:t>
            </w:r>
            <w:r w:rsidRPr="00253F4B">
              <w:rPr>
                <w:sz w:val="28"/>
                <w:szCs w:val="28"/>
                <w:lang w:eastAsia="en-US"/>
              </w:rPr>
              <w:t>кВт*ч/м</w:t>
            </w:r>
            <w:proofErr w:type="gramStart"/>
            <w:r w:rsidRPr="00253F4B">
              <w:rPr>
                <w:sz w:val="28"/>
                <w:szCs w:val="28"/>
                <w:vertAlign w:val="superscript"/>
                <w:lang w:eastAsia="en-US"/>
              </w:rPr>
              <w:t>2</w:t>
            </w:r>
            <w:proofErr w:type="gramEnd"/>
            <w:r w:rsidRPr="00253F4B">
              <w:rPr>
                <w:sz w:val="28"/>
                <w:szCs w:val="28"/>
                <w:shd w:val="clear" w:color="auto" w:fill="FFFFFF"/>
                <w:lang w:eastAsia="en-US"/>
              </w:rPr>
              <w:t xml:space="preserve">). </w:t>
            </w:r>
          </w:p>
          <w:p w:rsidR="00BC2A5C" w:rsidRPr="00253F4B" w:rsidRDefault="00BC2A5C" w:rsidP="00EC48C9">
            <w:pPr>
              <w:pStyle w:val="aff1"/>
              <w:numPr>
                <w:ilvl w:val="0"/>
                <w:numId w:val="22"/>
              </w:numPr>
              <w:spacing w:line="240" w:lineRule="auto"/>
              <w:ind w:left="318" w:hanging="283"/>
              <w:rPr>
                <w:sz w:val="28"/>
                <w:szCs w:val="28"/>
                <w:lang w:eastAsia="en-US"/>
              </w:rPr>
            </w:pPr>
            <w:r w:rsidRPr="00253F4B">
              <w:rPr>
                <w:sz w:val="28"/>
                <w:szCs w:val="28"/>
                <w:shd w:val="clear" w:color="auto" w:fill="FFFFFF"/>
                <w:lang w:eastAsia="en-US"/>
              </w:rPr>
              <w:t>Удельный расход ЭЭ в системах уличного освещения (</w:t>
            </w:r>
            <w:r w:rsidRPr="00253F4B">
              <w:rPr>
                <w:sz w:val="28"/>
                <w:szCs w:val="28"/>
                <w:lang w:eastAsia="en-US"/>
              </w:rPr>
              <w:t>кВт*ч/м</w:t>
            </w:r>
            <w:proofErr w:type="gramStart"/>
            <w:r w:rsidRPr="00253F4B">
              <w:rPr>
                <w:sz w:val="28"/>
                <w:szCs w:val="28"/>
                <w:vertAlign w:val="superscript"/>
                <w:lang w:eastAsia="en-US"/>
              </w:rPr>
              <w:t>2</w:t>
            </w:r>
            <w:proofErr w:type="gramEnd"/>
            <w:r w:rsidRPr="00253F4B">
              <w:rPr>
                <w:sz w:val="28"/>
                <w:szCs w:val="28"/>
                <w:shd w:val="clear" w:color="auto" w:fill="FFFFFF"/>
                <w:lang w:eastAsia="en-US"/>
              </w:rPr>
              <w:t>).</w:t>
            </w:r>
          </w:p>
        </w:tc>
      </w:tr>
      <w:tr w:rsidR="00BC2A5C" w:rsidRPr="00253F4B" w:rsidTr="00EC48C9">
        <w:tc>
          <w:tcPr>
            <w:tcW w:w="2448" w:type="dxa"/>
          </w:tcPr>
          <w:p w:rsidR="00BC2A5C" w:rsidRPr="00253F4B" w:rsidRDefault="00BC2A5C" w:rsidP="00EC48C9">
            <w:pPr>
              <w:jc w:val="left"/>
              <w:rPr>
                <w:sz w:val="28"/>
                <w:szCs w:val="28"/>
              </w:rPr>
            </w:pPr>
            <w:r w:rsidRPr="00253F4B">
              <w:rPr>
                <w:sz w:val="28"/>
                <w:szCs w:val="28"/>
              </w:rPr>
              <w:lastRenderedPageBreak/>
              <w:t>Сроки (этапы) реализации муниципальной программы</w:t>
            </w:r>
          </w:p>
          <w:p w:rsidR="00BC2A5C" w:rsidRPr="00253F4B" w:rsidRDefault="00BC2A5C" w:rsidP="00EC48C9">
            <w:pPr>
              <w:jc w:val="left"/>
              <w:rPr>
                <w:sz w:val="28"/>
                <w:szCs w:val="28"/>
              </w:rPr>
            </w:pPr>
          </w:p>
        </w:tc>
        <w:tc>
          <w:tcPr>
            <w:tcW w:w="7920" w:type="dxa"/>
          </w:tcPr>
          <w:p w:rsidR="00BC2A5C" w:rsidRPr="00253F4B" w:rsidRDefault="00BC2A5C" w:rsidP="00EC48C9">
            <w:pPr>
              <w:rPr>
                <w:sz w:val="28"/>
                <w:szCs w:val="28"/>
              </w:rPr>
            </w:pPr>
            <w:r w:rsidRPr="00253F4B">
              <w:rPr>
                <w:sz w:val="28"/>
                <w:szCs w:val="28"/>
              </w:rPr>
              <w:t>2016-2020 годы</w:t>
            </w:r>
          </w:p>
        </w:tc>
      </w:tr>
      <w:tr w:rsidR="00BC2A5C" w:rsidRPr="00253F4B" w:rsidTr="00EC48C9">
        <w:tc>
          <w:tcPr>
            <w:tcW w:w="2448" w:type="dxa"/>
          </w:tcPr>
          <w:p w:rsidR="00BC2A5C" w:rsidRPr="00253F4B" w:rsidRDefault="00BC2A5C" w:rsidP="00EC48C9">
            <w:pPr>
              <w:jc w:val="left"/>
              <w:rPr>
                <w:sz w:val="28"/>
                <w:szCs w:val="28"/>
              </w:rPr>
            </w:pPr>
            <w:r w:rsidRPr="00253F4B">
              <w:rPr>
                <w:sz w:val="28"/>
                <w:szCs w:val="28"/>
              </w:rPr>
              <w:t>Объемы ассигнований муниципальной программы (по годам реализации и в разрезе источников финансирования)</w:t>
            </w:r>
          </w:p>
        </w:tc>
        <w:tc>
          <w:tcPr>
            <w:tcW w:w="7920" w:type="dxa"/>
          </w:tcPr>
          <w:p w:rsidR="00BC2A5C" w:rsidRPr="00253F4B" w:rsidRDefault="00BC2A5C" w:rsidP="00EC48C9">
            <w:pPr>
              <w:rPr>
                <w:sz w:val="28"/>
                <w:szCs w:val="28"/>
              </w:rPr>
            </w:pPr>
          </w:p>
          <w:p w:rsidR="00BC2A5C" w:rsidRPr="00253F4B" w:rsidRDefault="00BC2A5C" w:rsidP="00EC48C9">
            <w:pPr>
              <w:spacing w:line="228" w:lineRule="auto"/>
              <w:rPr>
                <w:sz w:val="28"/>
                <w:szCs w:val="28"/>
              </w:rPr>
            </w:pPr>
            <w:r w:rsidRPr="00253F4B">
              <w:rPr>
                <w:sz w:val="28"/>
                <w:szCs w:val="28"/>
              </w:rPr>
              <w:t xml:space="preserve">Общий объем финансирования Программы составляет в 2016 – 2020 годах –  177,5    </w:t>
            </w:r>
            <w:proofErr w:type="spellStart"/>
            <w:r w:rsidRPr="00253F4B">
              <w:rPr>
                <w:sz w:val="28"/>
                <w:szCs w:val="28"/>
              </w:rPr>
              <w:t>тыс</w:t>
            </w:r>
            <w:proofErr w:type="gramStart"/>
            <w:r w:rsidRPr="00253F4B">
              <w:rPr>
                <w:sz w:val="28"/>
                <w:szCs w:val="28"/>
              </w:rPr>
              <w:t>.р</w:t>
            </w:r>
            <w:proofErr w:type="gramEnd"/>
            <w:r w:rsidRPr="00253F4B">
              <w:rPr>
                <w:sz w:val="28"/>
                <w:szCs w:val="28"/>
              </w:rPr>
              <w:t>ублей</w:t>
            </w:r>
            <w:proofErr w:type="spellEnd"/>
            <w:r w:rsidRPr="00253F4B">
              <w:rPr>
                <w:sz w:val="28"/>
                <w:szCs w:val="28"/>
              </w:rPr>
              <w:t xml:space="preserve"> - средства местного бюджета, в том числе по годам:</w:t>
            </w:r>
          </w:p>
          <w:p w:rsidR="00BC2A5C" w:rsidRPr="00253F4B" w:rsidRDefault="00BC2A5C" w:rsidP="00EC48C9">
            <w:pPr>
              <w:spacing w:line="228" w:lineRule="auto"/>
              <w:rPr>
                <w:sz w:val="28"/>
                <w:szCs w:val="28"/>
              </w:rPr>
            </w:pPr>
            <w:r w:rsidRPr="00253F4B">
              <w:rPr>
                <w:sz w:val="28"/>
                <w:szCs w:val="28"/>
              </w:rPr>
              <w:t>2016 год –</w:t>
            </w:r>
            <w:r>
              <w:rPr>
                <w:sz w:val="28"/>
                <w:szCs w:val="28"/>
              </w:rPr>
              <w:t xml:space="preserve"> </w:t>
            </w:r>
            <w:r w:rsidRPr="00253F4B">
              <w:rPr>
                <w:sz w:val="28"/>
                <w:szCs w:val="28"/>
              </w:rPr>
              <w:t xml:space="preserve">20,0 </w:t>
            </w:r>
            <w:proofErr w:type="spellStart"/>
            <w:r w:rsidRPr="00253F4B">
              <w:rPr>
                <w:sz w:val="28"/>
                <w:szCs w:val="28"/>
              </w:rPr>
              <w:t>тыс</w:t>
            </w:r>
            <w:proofErr w:type="gramStart"/>
            <w:r w:rsidRPr="00253F4B">
              <w:rPr>
                <w:sz w:val="28"/>
                <w:szCs w:val="28"/>
              </w:rPr>
              <w:t>.р</w:t>
            </w:r>
            <w:proofErr w:type="gramEnd"/>
            <w:r w:rsidRPr="00253F4B">
              <w:rPr>
                <w:sz w:val="28"/>
                <w:szCs w:val="28"/>
              </w:rPr>
              <w:t>уб</w:t>
            </w:r>
            <w:proofErr w:type="spellEnd"/>
            <w:r w:rsidRPr="00253F4B">
              <w:rPr>
                <w:sz w:val="28"/>
                <w:szCs w:val="28"/>
              </w:rPr>
              <w:t>.</w:t>
            </w:r>
          </w:p>
          <w:p w:rsidR="00BC2A5C" w:rsidRPr="00253F4B" w:rsidRDefault="00BC2A5C" w:rsidP="00EC48C9">
            <w:pPr>
              <w:spacing w:line="228" w:lineRule="auto"/>
              <w:rPr>
                <w:sz w:val="28"/>
                <w:szCs w:val="28"/>
              </w:rPr>
            </w:pPr>
            <w:r w:rsidRPr="00253F4B">
              <w:rPr>
                <w:sz w:val="28"/>
                <w:szCs w:val="28"/>
              </w:rPr>
              <w:t>2017 год –</w:t>
            </w:r>
            <w:r>
              <w:rPr>
                <w:sz w:val="28"/>
                <w:szCs w:val="28"/>
              </w:rPr>
              <w:t xml:space="preserve"> </w:t>
            </w:r>
            <w:r w:rsidRPr="00253F4B">
              <w:rPr>
                <w:sz w:val="28"/>
                <w:szCs w:val="28"/>
              </w:rPr>
              <w:t xml:space="preserve">00,0 </w:t>
            </w:r>
            <w:proofErr w:type="spellStart"/>
            <w:r w:rsidRPr="00253F4B">
              <w:rPr>
                <w:sz w:val="28"/>
                <w:szCs w:val="28"/>
              </w:rPr>
              <w:t>тыс</w:t>
            </w:r>
            <w:proofErr w:type="gramStart"/>
            <w:r w:rsidRPr="00253F4B">
              <w:rPr>
                <w:sz w:val="28"/>
                <w:szCs w:val="28"/>
              </w:rPr>
              <w:t>.р</w:t>
            </w:r>
            <w:proofErr w:type="gramEnd"/>
            <w:r w:rsidRPr="00253F4B">
              <w:rPr>
                <w:sz w:val="28"/>
                <w:szCs w:val="28"/>
              </w:rPr>
              <w:t>уб</w:t>
            </w:r>
            <w:proofErr w:type="spellEnd"/>
            <w:r w:rsidRPr="00253F4B">
              <w:rPr>
                <w:sz w:val="28"/>
                <w:szCs w:val="28"/>
              </w:rPr>
              <w:t>.</w:t>
            </w:r>
          </w:p>
          <w:p w:rsidR="00BC2A5C" w:rsidRPr="00253F4B" w:rsidRDefault="00BC2A5C" w:rsidP="00EC48C9">
            <w:pPr>
              <w:rPr>
                <w:sz w:val="28"/>
                <w:szCs w:val="28"/>
              </w:rPr>
            </w:pPr>
            <w:r w:rsidRPr="00253F4B">
              <w:rPr>
                <w:sz w:val="28"/>
                <w:szCs w:val="28"/>
              </w:rPr>
              <w:t>2018 год –</w:t>
            </w:r>
            <w:r>
              <w:rPr>
                <w:sz w:val="28"/>
                <w:szCs w:val="28"/>
              </w:rPr>
              <w:t xml:space="preserve"> </w:t>
            </w:r>
            <w:r w:rsidRPr="00253F4B">
              <w:rPr>
                <w:sz w:val="28"/>
                <w:szCs w:val="28"/>
              </w:rPr>
              <w:t xml:space="preserve">52,5 </w:t>
            </w:r>
            <w:proofErr w:type="spellStart"/>
            <w:r w:rsidRPr="00253F4B">
              <w:rPr>
                <w:sz w:val="28"/>
                <w:szCs w:val="28"/>
              </w:rPr>
              <w:t>тыс</w:t>
            </w:r>
            <w:proofErr w:type="gramStart"/>
            <w:r w:rsidRPr="00253F4B">
              <w:rPr>
                <w:sz w:val="28"/>
                <w:szCs w:val="28"/>
              </w:rPr>
              <w:t>.р</w:t>
            </w:r>
            <w:proofErr w:type="gramEnd"/>
            <w:r w:rsidRPr="00253F4B">
              <w:rPr>
                <w:sz w:val="28"/>
                <w:szCs w:val="28"/>
              </w:rPr>
              <w:t>уб</w:t>
            </w:r>
            <w:proofErr w:type="spellEnd"/>
            <w:r w:rsidRPr="00253F4B">
              <w:rPr>
                <w:sz w:val="28"/>
                <w:szCs w:val="28"/>
              </w:rPr>
              <w:t>.</w:t>
            </w:r>
          </w:p>
          <w:p w:rsidR="00BC2A5C" w:rsidRPr="00253F4B" w:rsidRDefault="00BC2A5C" w:rsidP="00EC48C9">
            <w:pPr>
              <w:rPr>
                <w:sz w:val="28"/>
                <w:szCs w:val="28"/>
              </w:rPr>
            </w:pPr>
            <w:r w:rsidRPr="00253F4B">
              <w:rPr>
                <w:sz w:val="28"/>
                <w:szCs w:val="28"/>
              </w:rPr>
              <w:t xml:space="preserve">2019 год - 52,5 </w:t>
            </w:r>
            <w:proofErr w:type="spellStart"/>
            <w:r w:rsidRPr="00253F4B">
              <w:rPr>
                <w:sz w:val="28"/>
                <w:szCs w:val="28"/>
              </w:rPr>
              <w:t>тыс</w:t>
            </w:r>
            <w:proofErr w:type="gramStart"/>
            <w:r w:rsidRPr="00253F4B">
              <w:rPr>
                <w:sz w:val="28"/>
                <w:szCs w:val="28"/>
              </w:rPr>
              <w:t>.р</w:t>
            </w:r>
            <w:proofErr w:type="gramEnd"/>
            <w:r w:rsidRPr="00253F4B">
              <w:rPr>
                <w:sz w:val="28"/>
                <w:szCs w:val="28"/>
              </w:rPr>
              <w:t>уб</w:t>
            </w:r>
            <w:proofErr w:type="spellEnd"/>
            <w:r w:rsidRPr="00253F4B">
              <w:rPr>
                <w:sz w:val="28"/>
                <w:szCs w:val="28"/>
              </w:rPr>
              <w:t>.</w:t>
            </w:r>
          </w:p>
          <w:p w:rsidR="00BC2A5C" w:rsidRPr="00253F4B" w:rsidRDefault="00BC2A5C" w:rsidP="00EC48C9">
            <w:pPr>
              <w:rPr>
                <w:sz w:val="28"/>
                <w:szCs w:val="28"/>
              </w:rPr>
            </w:pPr>
            <w:r w:rsidRPr="00253F4B">
              <w:rPr>
                <w:sz w:val="28"/>
                <w:szCs w:val="28"/>
              </w:rPr>
              <w:t xml:space="preserve">2020 год - 52,5  </w:t>
            </w:r>
            <w:proofErr w:type="spellStart"/>
            <w:r w:rsidRPr="00253F4B">
              <w:rPr>
                <w:sz w:val="28"/>
                <w:szCs w:val="28"/>
              </w:rPr>
              <w:t>тыс</w:t>
            </w:r>
            <w:proofErr w:type="gramStart"/>
            <w:r w:rsidRPr="00253F4B">
              <w:rPr>
                <w:sz w:val="28"/>
                <w:szCs w:val="28"/>
              </w:rPr>
              <w:t>.р</w:t>
            </w:r>
            <w:proofErr w:type="gramEnd"/>
            <w:r w:rsidRPr="00253F4B">
              <w:rPr>
                <w:sz w:val="28"/>
                <w:szCs w:val="28"/>
              </w:rPr>
              <w:t>уб</w:t>
            </w:r>
            <w:proofErr w:type="spellEnd"/>
            <w:r w:rsidRPr="00253F4B">
              <w:rPr>
                <w:sz w:val="28"/>
                <w:szCs w:val="28"/>
              </w:rPr>
              <w:t>.</w:t>
            </w:r>
          </w:p>
          <w:p w:rsidR="00BC2A5C" w:rsidRPr="00253F4B" w:rsidRDefault="00BC2A5C" w:rsidP="00EC48C9">
            <w:pPr>
              <w:rPr>
                <w:sz w:val="28"/>
                <w:szCs w:val="28"/>
              </w:rPr>
            </w:pPr>
          </w:p>
        </w:tc>
      </w:tr>
      <w:tr w:rsidR="00BC2A5C" w:rsidRPr="00253F4B" w:rsidTr="00EC48C9">
        <w:tc>
          <w:tcPr>
            <w:tcW w:w="2448" w:type="dxa"/>
          </w:tcPr>
          <w:p w:rsidR="00BC2A5C" w:rsidRPr="00253F4B" w:rsidRDefault="00BC2A5C" w:rsidP="00EC48C9">
            <w:pPr>
              <w:jc w:val="left"/>
              <w:rPr>
                <w:sz w:val="28"/>
                <w:szCs w:val="28"/>
              </w:rPr>
            </w:pPr>
            <w:r w:rsidRPr="00253F4B">
              <w:rPr>
                <w:sz w:val="28"/>
                <w:szCs w:val="28"/>
              </w:rPr>
              <w:t>Ожидаемые результаты реализации муниципальной программы</w:t>
            </w:r>
          </w:p>
        </w:tc>
        <w:tc>
          <w:tcPr>
            <w:tcW w:w="7920" w:type="dxa"/>
          </w:tcPr>
          <w:p w:rsidR="00BC2A5C" w:rsidRPr="00253F4B" w:rsidRDefault="00BC2A5C" w:rsidP="00EC48C9">
            <w:pPr>
              <w:tabs>
                <w:tab w:val="left" w:pos="2235"/>
              </w:tabs>
              <w:rPr>
                <w:sz w:val="28"/>
                <w:szCs w:val="28"/>
              </w:rPr>
            </w:pPr>
            <w:r w:rsidRPr="00253F4B">
              <w:rPr>
                <w:sz w:val="28"/>
                <w:szCs w:val="28"/>
              </w:rPr>
              <w:t>Снижение энергетических затрат и повышение эффективности за счет модернизации отопительных приборов</w:t>
            </w:r>
          </w:p>
        </w:tc>
      </w:tr>
    </w:tbl>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p>
    <w:p w:rsidR="00F62FC3" w:rsidRDefault="00F62FC3" w:rsidP="00F62FC3">
      <w:pPr>
        <w:pStyle w:val="ConsPlusNonformat"/>
        <w:widowControl/>
        <w:rPr>
          <w:rFonts w:ascii="Times New Roman" w:hAnsi="Times New Roman" w:cs="Times New Roman"/>
          <w:b/>
          <w:bCs/>
          <w:sz w:val="28"/>
          <w:szCs w:val="28"/>
        </w:rPr>
      </w:pPr>
    </w:p>
    <w:p w:rsidR="00F62FC3" w:rsidRDefault="00F62FC3" w:rsidP="00F62FC3">
      <w:pPr>
        <w:pStyle w:val="ConsPlusNonformat"/>
        <w:widowControl/>
        <w:rPr>
          <w:rFonts w:ascii="Times New Roman" w:hAnsi="Times New Roman" w:cs="Times New Roman"/>
          <w:b/>
          <w:bCs/>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Раздел 1. Содержание проблемы и обоснование необходимости ее решения программными методами</w:t>
      </w:r>
    </w:p>
    <w:p w:rsidR="00F62FC3" w:rsidRDefault="00F62FC3" w:rsidP="00F62FC3">
      <w:pPr>
        <w:pStyle w:val="ConsPlusNormal"/>
        <w:widowControl/>
        <w:ind w:firstLine="709"/>
        <w:jc w:val="both"/>
        <w:rPr>
          <w:rFonts w:ascii="Times New Roman" w:hAnsi="Times New Roman" w:cs="Times New Roman"/>
          <w:b/>
          <w:bCs/>
          <w:color w:val="000000"/>
          <w:sz w:val="28"/>
          <w:szCs w:val="28"/>
        </w:rPr>
      </w:pPr>
    </w:p>
    <w:p w:rsidR="00F62FC3" w:rsidRDefault="00F62FC3" w:rsidP="00F62FC3">
      <w:pPr>
        <w:ind w:firstLine="709"/>
        <w:rPr>
          <w:sz w:val="28"/>
          <w:szCs w:val="28"/>
        </w:rPr>
      </w:pPr>
      <w:r>
        <w:rPr>
          <w:sz w:val="28"/>
          <w:szCs w:val="28"/>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 на потребляемую электроэнергию.</w:t>
      </w:r>
    </w:p>
    <w:p w:rsidR="00F62FC3" w:rsidRPr="00BC6D17" w:rsidRDefault="00F62FC3" w:rsidP="00F62FC3">
      <w:pPr>
        <w:widowControl/>
        <w:autoSpaceDE w:val="0"/>
        <w:autoSpaceDN w:val="0"/>
        <w:adjustRightInd w:val="0"/>
        <w:snapToGrid/>
        <w:ind w:firstLine="540"/>
        <w:rPr>
          <w:bCs/>
          <w:sz w:val="28"/>
          <w:szCs w:val="28"/>
        </w:rPr>
      </w:pPr>
      <w:r w:rsidRPr="00BC6D17">
        <w:rPr>
          <w:bCs/>
          <w:sz w:val="28"/>
          <w:szCs w:val="28"/>
        </w:rPr>
        <w:t>В ситуации, когда энергоресурсы становятся рыночным фактором и формируют значительную часть затрат муниципального образования, возникает необходимость в энергосбережении и повышении эне</w:t>
      </w:r>
      <w:r>
        <w:rPr>
          <w:bCs/>
          <w:sz w:val="28"/>
          <w:szCs w:val="28"/>
        </w:rPr>
        <w:t>ргетической эффективности здания, находящегося в муниципальной собственности,</w:t>
      </w:r>
      <w:r w:rsidRPr="00BC6D17">
        <w:rPr>
          <w:bCs/>
          <w:sz w:val="28"/>
          <w:szCs w:val="28"/>
        </w:rPr>
        <w:t xml:space="preserve"> и, как следствие, в выработке алгоритма эффективных действий по проведению политики по энергосбережению и повышению энергетической эффективности.</w:t>
      </w:r>
    </w:p>
    <w:p w:rsidR="00F62FC3" w:rsidRDefault="00F62FC3" w:rsidP="00F62FC3">
      <w:pPr>
        <w:ind w:firstLine="709"/>
        <w:rPr>
          <w:sz w:val="28"/>
          <w:szCs w:val="28"/>
        </w:rPr>
      </w:pPr>
      <w:r>
        <w:rPr>
          <w:sz w:val="28"/>
          <w:szCs w:val="28"/>
        </w:rPr>
        <w:t xml:space="preserve">Основным инструментом управления энергосбережением является </w:t>
      </w:r>
      <w:proofErr w:type="spellStart"/>
      <w:r>
        <w:rPr>
          <w:sz w:val="28"/>
          <w:szCs w:val="28"/>
        </w:rPr>
        <w:t>программнный</w:t>
      </w:r>
      <w:proofErr w:type="spellEnd"/>
      <w:r>
        <w:rPr>
          <w:sz w:val="28"/>
          <w:szCs w:val="28"/>
        </w:rPr>
        <w:t xml:space="preserve"> метод, предусматривающий разработку, принятие и исполнение муниципальных программ энергосбережения.</w:t>
      </w:r>
    </w:p>
    <w:p w:rsidR="00F62FC3" w:rsidRDefault="00F62FC3" w:rsidP="00F62FC3">
      <w:pPr>
        <w:ind w:firstLine="709"/>
        <w:rPr>
          <w:sz w:val="28"/>
          <w:szCs w:val="28"/>
        </w:rPr>
      </w:pPr>
      <w:proofErr w:type="gramStart"/>
      <w:r>
        <w:rPr>
          <w:sz w:val="28"/>
          <w:szCs w:val="28"/>
        </w:rPr>
        <w:t>Принятый Федеральный закон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F62FC3" w:rsidRDefault="00F62FC3" w:rsidP="00F62FC3">
      <w:pPr>
        <w:pStyle w:val="ConsPlusNormal"/>
        <w:widowControl/>
        <w:ind w:firstLine="709"/>
        <w:jc w:val="both"/>
        <w:rPr>
          <w:rFonts w:ascii="Times New Roman" w:hAnsi="Times New Roman" w:cs="Times New Roman"/>
          <w:sz w:val="22"/>
          <w:szCs w:val="22"/>
        </w:rPr>
      </w:pPr>
      <w:r>
        <w:rPr>
          <w:rFonts w:ascii="Times New Roman" w:hAnsi="Times New Roman" w:cs="Times New Roman"/>
          <w:sz w:val="28"/>
          <w:szCs w:val="28"/>
        </w:rPr>
        <w:t xml:space="preserve">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Мальцевского сельского поселения </w:t>
      </w:r>
      <w:proofErr w:type="spellStart"/>
      <w:r>
        <w:rPr>
          <w:rFonts w:ascii="Times New Roman" w:hAnsi="Times New Roman" w:cs="Times New Roman"/>
          <w:sz w:val="28"/>
          <w:szCs w:val="28"/>
        </w:rPr>
        <w:t>Сычевского</w:t>
      </w:r>
      <w:proofErr w:type="spellEnd"/>
      <w:r>
        <w:rPr>
          <w:rFonts w:ascii="Times New Roman" w:hAnsi="Times New Roman" w:cs="Times New Roman"/>
          <w:sz w:val="28"/>
          <w:szCs w:val="28"/>
        </w:rPr>
        <w:t xml:space="preserve"> района Смоленской области.</w:t>
      </w:r>
    </w:p>
    <w:p w:rsidR="00F62FC3" w:rsidRDefault="00F62FC3" w:rsidP="00F62FC3">
      <w:pPr>
        <w:pStyle w:val="ConsPlusNormal"/>
        <w:widowControl/>
        <w:ind w:firstLine="709"/>
        <w:jc w:val="both"/>
        <w:rPr>
          <w:rFonts w:ascii="Times New Roman" w:hAnsi="Times New Roman" w:cs="Times New Roman"/>
          <w:b/>
          <w:bCs/>
          <w:color w:val="000000"/>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Раздел 2. Основные цели и задачи, сроки реализации Программы</w:t>
      </w:r>
    </w:p>
    <w:p w:rsidR="00F62FC3" w:rsidRDefault="00F62FC3" w:rsidP="00F62FC3">
      <w:pPr>
        <w:pStyle w:val="ConsPlusNormal"/>
        <w:widowControl/>
        <w:ind w:firstLine="709"/>
        <w:jc w:val="both"/>
        <w:rPr>
          <w:rFonts w:ascii="Times New Roman" w:hAnsi="Times New Roman" w:cs="Times New Roman"/>
          <w:b/>
          <w:bCs/>
          <w:color w:val="000000"/>
          <w:sz w:val="28"/>
          <w:szCs w:val="28"/>
        </w:rPr>
      </w:pPr>
    </w:p>
    <w:p w:rsidR="00F62FC3" w:rsidRDefault="00F62FC3" w:rsidP="00F62FC3">
      <w:pPr>
        <w:pStyle w:val="ab"/>
        <w:spacing w:after="0"/>
        <w:ind w:left="0" w:firstLine="709"/>
        <w:jc w:val="both"/>
        <w:rPr>
          <w:sz w:val="28"/>
          <w:szCs w:val="28"/>
        </w:rPr>
      </w:pPr>
      <w:r>
        <w:rPr>
          <w:sz w:val="28"/>
          <w:szCs w:val="28"/>
        </w:rPr>
        <w:t xml:space="preserve">Основными целями Программы являются повышение энергетической эффективности при производстве, передаче и потреблении энергетических ресурсов в Мальцевском сельском поселении </w:t>
      </w:r>
      <w:proofErr w:type="spellStart"/>
      <w:r>
        <w:rPr>
          <w:sz w:val="28"/>
          <w:szCs w:val="28"/>
        </w:rPr>
        <w:t>Сычевского</w:t>
      </w:r>
      <w:proofErr w:type="spellEnd"/>
      <w:r>
        <w:rPr>
          <w:sz w:val="28"/>
          <w:szCs w:val="28"/>
        </w:rPr>
        <w:t xml:space="preserve"> района Смоленской области для перевода бюджетной сферы муниципального образования на энергосберегающий путь развития.</w:t>
      </w:r>
    </w:p>
    <w:p w:rsidR="00F62FC3" w:rsidRPr="00BC6D17" w:rsidRDefault="00F62FC3" w:rsidP="00F62FC3">
      <w:pPr>
        <w:pStyle w:val="210"/>
        <w:ind w:firstLine="709"/>
      </w:pPr>
      <w:r>
        <w:t>Для достижения поставленных целей в ходе реализации Программы органу местного самоуправления необходимо решить следующие задачи:</w:t>
      </w:r>
    </w:p>
    <w:p w:rsidR="00F62FC3" w:rsidRPr="00BC6D17" w:rsidRDefault="00F62FC3" w:rsidP="00F62FC3">
      <w:pPr>
        <w:widowControl/>
        <w:autoSpaceDE w:val="0"/>
        <w:autoSpaceDN w:val="0"/>
        <w:adjustRightInd w:val="0"/>
        <w:snapToGrid/>
        <w:ind w:firstLine="540"/>
        <w:rPr>
          <w:sz w:val="28"/>
          <w:szCs w:val="28"/>
        </w:rPr>
      </w:pPr>
      <w:r w:rsidRPr="00BC6D17">
        <w:rPr>
          <w:sz w:val="28"/>
          <w:szCs w:val="28"/>
        </w:rPr>
        <w:t>- снижение удельных величин потребления топливно-энергетических ресурсов без снижения уровня комфортности потребителей;</w:t>
      </w:r>
    </w:p>
    <w:p w:rsidR="00F62FC3" w:rsidRPr="00BC6D17" w:rsidRDefault="00F62FC3" w:rsidP="00F62FC3">
      <w:pPr>
        <w:widowControl/>
        <w:autoSpaceDE w:val="0"/>
        <w:autoSpaceDN w:val="0"/>
        <w:adjustRightInd w:val="0"/>
        <w:snapToGrid/>
        <w:ind w:firstLine="540"/>
        <w:rPr>
          <w:sz w:val="28"/>
          <w:szCs w:val="28"/>
        </w:rPr>
      </w:pPr>
      <w:r w:rsidRPr="00BC6D17">
        <w:rPr>
          <w:sz w:val="28"/>
          <w:szCs w:val="28"/>
        </w:rPr>
        <w:t>- снижение платежей потребителей топливно-энергетических ресурсов за счет повышения эффективности использования ресурсов;</w:t>
      </w:r>
    </w:p>
    <w:p w:rsidR="00F62FC3" w:rsidRPr="00BC6D17" w:rsidRDefault="00F62FC3" w:rsidP="00F62FC3">
      <w:pPr>
        <w:widowControl/>
        <w:autoSpaceDE w:val="0"/>
        <w:autoSpaceDN w:val="0"/>
        <w:adjustRightInd w:val="0"/>
        <w:snapToGrid/>
        <w:ind w:firstLine="540"/>
        <w:rPr>
          <w:sz w:val="28"/>
          <w:szCs w:val="28"/>
        </w:rPr>
      </w:pPr>
      <w:r w:rsidRPr="00BC6D17">
        <w:rPr>
          <w:sz w:val="28"/>
          <w:szCs w:val="28"/>
        </w:rPr>
        <w:t>- снижение финансовой нагрузки на бюджет муниципального образования за счет сокращения платежей за топливно-энергетические ресурсы.</w:t>
      </w:r>
    </w:p>
    <w:p w:rsidR="00F62FC3" w:rsidRPr="00BC6D17" w:rsidRDefault="00F62FC3" w:rsidP="00F62FC3">
      <w:pPr>
        <w:widowControl/>
        <w:autoSpaceDE w:val="0"/>
        <w:autoSpaceDN w:val="0"/>
        <w:adjustRightInd w:val="0"/>
        <w:snapToGrid/>
        <w:ind w:firstLine="540"/>
        <w:rPr>
          <w:sz w:val="28"/>
          <w:szCs w:val="28"/>
        </w:rPr>
      </w:pPr>
      <w:r w:rsidRPr="00BC6D17">
        <w:rPr>
          <w:sz w:val="28"/>
          <w:szCs w:val="28"/>
        </w:rPr>
        <w:t xml:space="preserve">В общем виде цель Программы для муниципального образования может быть сформулирована в следующем виде: "обеспечение энергетических потребностей </w:t>
      </w:r>
      <w:r w:rsidRPr="00BC6D17">
        <w:rPr>
          <w:sz w:val="28"/>
          <w:szCs w:val="28"/>
        </w:rPr>
        <w:lastRenderedPageBreak/>
        <w:t>муниципального образования при целесообразно минимальном потреблении энергоресурсов из внешней среды".</w:t>
      </w:r>
    </w:p>
    <w:p w:rsidR="00F62FC3" w:rsidRDefault="00F62FC3" w:rsidP="00F62FC3">
      <w:pPr>
        <w:ind w:firstLine="709"/>
        <w:rPr>
          <w:sz w:val="28"/>
          <w:szCs w:val="28"/>
        </w:rPr>
      </w:pPr>
      <w:r>
        <w:rPr>
          <w:sz w:val="28"/>
          <w:szCs w:val="28"/>
        </w:rPr>
        <w:t>Проведение комплекса организационно-правовых мероприятий по управлению энергосбережением.</w:t>
      </w:r>
    </w:p>
    <w:p w:rsidR="00F62FC3" w:rsidRDefault="00F62FC3" w:rsidP="00F62FC3">
      <w:pPr>
        <w:ind w:firstLine="709"/>
        <w:rPr>
          <w:sz w:val="28"/>
          <w:szCs w:val="28"/>
        </w:rPr>
      </w:pPr>
      <w:r>
        <w:rPr>
          <w:sz w:val="28"/>
          <w:szCs w:val="28"/>
        </w:rPr>
        <w:t>Для этого в предстоящий период необходимо:</w:t>
      </w:r>
    </w:p>
    <w:p w:rsidR="00F62FC3" w:rsidRDefault="00F62FC3" w:rsidP="00F62FC3">
      <w:pPr>
        <w:ind w:firstLine="709"/>
        <w:rPr>
          <w:sz w:val="28"/>
          <w:szCs w:val="28"/>
        </w:rPr>
      </w:pPr>
      <w:r>
        <w:rPr>
          <w:sz w:val="28"/>
          <w:szCs w:val="28"/>
        </w:rPr>
        <w:t>- создание муниципальной нормативной базы и методического обеспечения энергосбережения, в том числе:</w:t>
      </w:r>
    </w:p>
    <w:p w:rsidR="00F62FC3" w:rsidRDefault="00F62FC3" w:rsidP="00F62FC3">
      <w:pPr>
        <w:ind w:firstLine="709"/>
        <w:rPr>
          <w:sz w:val="28"/>
          <w:szCs w:val="28"/>
        </w:rPr>
      </w:pPr>
      <w:r>
        <w:rPr>
          <w:sz w:val="28"/>
          <w:szCs w:val="28"/>
        </w:rPr>
        <w:t>- разработка и принятие системы муниципальных нормативных правовых актов, стимулирующих энергосбережение;</w:t>
      </w:r>
    </w:p>
    <w:p w:rsidR="00F62FC3" w:rsidRDefault="00F62FC3" w:rsidP="00F62FC3">
      <w:pPr>
        <w:ind w:firstLine="709"/>
        <w:rPr>
          <w:sz w:val="28"/>
          <w:szCs w:val="28"/>
        </w:rPr>
      </w:pPr>
      <w:r>
        <w:rPr>
          <w:sz w:val="28"/>
          <w:szCs w:val="28"/>
        </w:rPr>
        <w:t>- создание системы нормативно-методического обеспечения эффективного использования энергии и ресурсов, стимулирующих применение энергосберегающих осветительных и отопительных установок.</w:t>
      </w:r>
    </w:p>
    <w:p w:rsidR="00F62FC3" w:rsidRDefault="00F62FC3" w:rsidP="00F62FC3">
      <w:pPr>
        <w:ind w:firstLine="709"/>
        <w:rPr>
          <w:sz w:val="28"/>
          <w:szCs w:val="28"/>
        </w:rPr>
      </w:pPr>
      <w:r>
        <w:rPr>
          <w:sz w:val="28"/>
          <w:szCs w:val="28"/>
        </w:rPr>
        <w:t>- обеспечение учета всего объема потребляемых энергетических ресурсов.</w:t>
      </w:r>
    </w:p>
    <w:p w:rsidR="00F62FC3" w:rsidRDefault="00F62FC3" w:rsidP="00F62FC3">
      <w:pPr>
        <w:ind w:firstLine="709"/>
        <w:rPr>
          <w:sz w:val="28"/>
          <w:szCs w:val="28"/>
        </w:rPr>
      </w:pPr>
      <w:r>
        <w:rPr>
          <w:sz w:val="28"/>
          <w:szCs w:val="28"/>
        </w:rPr>
        <w:t>Программа реализуется в 2016-2020 годах.</w:t>
      </w:r>
    </w:p>
    <w:p w:rsidR="00F62FC3" w:rsidRDefault="00F62FC3" w:rsidP="00F62FC3">
      <w:pPr>
        <w:rPr>
          <w:sz w:val="28"/>
          <w:szCs w:val="28"/>
        </w:rPr>
      </w:pPr>
    </w:p>
    <w:p w:rsidR="00F62FC3" w:rsidRDefault="00F62FC3" w:rsidP="00F62FC3">
      <w:pPr>
        <w:widowControl/>
        <w:jc w:val="center"/>
        <w:rPr>
          <w:sz w:val="28"/>
          <w:szCs w:val="28"/>
        </w:rPr>
      </w:pPr>
      <w:r>
        <w:rPr>
          <w:b/>
          <w:bCs/>
          <w:sz w:val="28"/>
          <w:szCs w:val="28"/>
        </w:rPr>
        <w:t>Раздел 3. Система программных мероприятий, ресурсное обеспечение Программы</w:t>
      </w:r>
    </w:p>
    <w:p w:rsidR="00F62FC3" w:rsidRDefault="00F62FC3" w:rsidP="00F62FC3">
      <w:pPr>
        <w:ind w:firstLine="709"/>
        <w:rPr>
          <w:sz w:val="28"/>
          <w:szCs w:val="28"/>
        </w:rPr>
      </w:pPr>
    </w:p>
    <w:p w:rsidR="00F62FC3" w:rsidRDefault="00F62FC3" w:rsidP="00F62FC3">
      <w:pPr>
        <w:ind w:firstLine="709"/>
        <w:rPr>
          <w:sz w:val="28"/>
          <w:szCs w:val="28"/>
        </w:rPr>
      </w:pPr>
      <w:r>
        <w:rPr>
          <w:sz w:val="28"/>
          <w:szCs w:val="28"/>
        </w:rPr>
        <w:t xml:space="preserve">Одним из приоритетных направлений энергосбережения и повышения энергетической эффективности в Мальцевском сельском поселении </w:t>
      </w:r>
      <w:proofErr w:type="spellStart"/>
      <w:r>
        <w:rPr>
          <w:sz w:val="28"/>
          <w:szCs w:val="28"/>
        </w:rPr>
        <w:t>Сычевского</w:t>
      </w:r>
      <w:proofErr w:type="spellEnd"/>
      <w:r>
        <w:rPr>
          <w:sz w:val="28"/>
          <w:szCs w:val="28"/>
        </w:rPr>
        <w:t xml:space="preserve"> района Смоленской области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w:t>
      </w:r>
    </w:p>
    <w:p w:rsidR="00F62FC3" w:rsidRDefault="00F62FC3" w:rsidP="00F62FC3">
      <w:pPr>
        <w:ind w:firstLine="709"/>
        <w:rPr>
          <w:sz w:val="28"/>
          <w:szCs w:val="28"/>
        </w:rPr>
      </w:pPr>
      <w:r>
        <w:rPr>
          <w:sz w:val="28"/>
          <w:szCs w:val="28"/>
        </w:rPr>
        <w:t xml:space="preserve">Основными потребителями электроэнергии в Мальцевском сельском поселении </w:t>
      </w:r>
      <w:proofErr w:type="spellStart"/>
      <w:r>
        <w:rPr>
          <w:sz w:val="28"/>
          <w:szCs w:val="28"/>
        </w:rPr>
        <w:t>Сычевского</w:t>
      </w:r>
      <w:proofErr w:type="spellEnd"/>
      <w:r>
        <w:rPr>
          <w:sz w:val="28"/>
          <w:szCs w:val="28"/>
        </w:rPr>
        <w:t xml:space="preserve"> района Смоленской области являются: осветительные приборы, оргтехника, системы уличного освещения. </w:t>
      </w:r>
    </w:p>
    <w:p w:rsidR="00F62FC3" w:rsidRDefault="00F62FC3" w:rsidP="00F62FC3">
      <w:pPr>
        <w:ind w:firstLine="709"/>
        <w:rPr>
          <w:sz w:val="28"/>
          <w:szCs w:val="28"/>
        </w:rPr>
      </w:pPr>
      <w:r>
        <w:rPr>
          <w:sz w:val="28"/>
          <w:szCs w:val="28"/>
        </w:rPr>
        <w:t xml:space="preserve">Мероприятиями по реализации данного направления в муниципальных учреждениях являются: </w:t>
      </w:r>
    </w:p>
    <w:p w:rsidR="00F62FC3" w:rsidRDefault="00F62FC3" w:rsidP="00F62FC3">
      <w:pPr>
        <w:ind w:firstLine="709"/>
        <w:rPr>
          <w:sz w:val="28"/>
          <w:szCs w:val="28"/>
        </w:rPr>
      </w:pPr>
      <w:r>
        <w:rPr>
          <w:sz w:val="28"/>
          <w:szCs w:val="28"/>
        </w:rPr>
        <w:t>- с</w:t>
      </w:r>
      <w:r w:rsidRPr="00343DFC">
        <w:rPr>
          <w:sz w:val="28"/>
          <w:szCs w:val="28"/>
        </w:rPr>
        <w:t>нижение энергетических затрат и повышение эффективности за счет модернизации отопительных приборов</w:t>
      </w:r>
    </w:p>
    <w:p w:rsidR="00F62FC3" w:rsidRPr="00343DFC" w:rsidRDefault="00F62FC3" w:rsidP="00F62FC3">
      <w:pPr>
        <w:ind w:firstLine="709"/>
        <w:rPr>
          <w:sz w:val="28"/>
          <w:szCs w:val="28"/>
        </w:rPr>
      </w:pPr>
      <w:r w:rsidRPr="00343DFC">
        <w:rPr>
          <w:sz w:val="28"/>
          <w:szCs w:val="28"/>
        </w:rPr>
        <w:t>- пропаганда и методическая работа по вопросам энергосбережения.</w:t>
      </w:r>
    </w:p>
    <w:p w:rsidR="00F62FC3" w:rsidRDefault="00F62FC3" w:rsidP="00F62FC3">
      <w:pPr>
        <w:ind w:firstLine="709"/>
        <w:rPr>
          <w:sz w:val="28"/>
          <w:szCs w:val="28"/>
        </w:rPr>
      </w:pPr>
    </w:p>
    <w:p w:rsidR="00F62FC3" w:rsidRDefault="00F62FC3" w:rsidP="00F62FC3">
      <w:pPr>
        <w:ind w:firstLine="709"/>
        <w:jc w:val="center"/>
        <w:rPr>
          <w:b/>
          <w:bCs/>
          <w:sz w:val="28"/>
          <w:szCs w:val="28"/>
        </w:rPr>
      </w:pPr>
      <w:r>
        <w:rPr>
          <w:b/>
          <w:bCs/>
          <w:sz w:val="28"/>
          <w:szCs w:val="28"/>
        </w:rPr>
        <w:t>Раздел 4. Нормативное обеспечение Программы</w:t>
      </w:r>
    </w:p>
    <w:p w:rsidR="00F62FC3" w:rsidRDefault="00F62FC3" w:rsidP="00F62FC3">
      <w:pPr>
        <w:ind w:firstLine="709"/>
        <w:rPr>
          <w:b/>
          <w:bCs/>
          <w:sz w:val="28"/>
          <w:szCs w:val="28"/>
        </w:rPr>
      </w:pPr>
    </w:p>
    <w:p w:rsidR="00F62FC3" w:rsidRDefault="00F62FC3" w:rsidP="00F62FC3">
      <w:pPr>
        <w:ind w:firstLine="709"/>
        <w:rPr>
          <w:sz w:val="28"/>
          <w:szCs w:val="28"/>
        </w:rPr>
      </w:pPr>
      <w:proofErr w:type="gramStart"/>
      <w:r>
        <w:rPr>
          <w:sz w:val="28"/>
          <w:szCs w:val="28"/>
        </w:rPr>
        <w:t xml:space="preserve">Развитие нормативной правовой и методической базы </w:t>
      </w:r>
      <w:proofErr w:type="spellStart"/>
      <w:r>
        <w:rPr>
          <w:sz w:val="28"/>
          <w:szCs w:val="28"/>
        </w:rPr>
        <w:t>энергоэффективности</w:t>
      </w:r>
      <w:proofErr w:type="spellEnd"/>
      <w:r>
        <w:rPr>
          <w:sz w:val="28"/>
          <w:szCs w:val="28"/>
        </w:rPr>
        <w:t xml:space="preserve"> и энергосбережения в Мальцевского сельском поселении обусловлено тем объемом полномочий, который предоставлен субъектам Российской Федерации согласно Федеральному закону от 23.11.2009 года №</w:t>
      </w:r>
      <w:r>
        <w:rPr>
          <w:sz w:val="28"/>
          <w:szCs w:val="28"/>
          <w:lang w:val="en-US"/>
        </w:rPr>
        <w:t> </w:t>
      </w:r>
      <w:r>
        <w:rPr>
          <w:sz w:val="28"/>
          <w:szCs w:val="28"/>
        </w:rPr>
        <w:t xml:space="preserve">261-ФЗ, и призвано обеспечить проведение политики энергосбережения и повышения </w:t>
      </w:r>
      <w:proofErr w:type="spellStart"/>
      <w:r>
        <w:rPr>
          <w:sz w:val="28"/>
          <w:szCs w:val="28"/>
        </w:rPr>
        <w:t>энергоэффективности</w:t>
      </w:r>
      <w:proofErr w:type="spellEnd"/>
      <w:r>
        <w:rPr>
          <w:sz w:val="28"/>
          <w:szCs w:val="28"/>
        </w:rPr>
        <w:t xml:space="preserve"> на территории поселения.</w:t>
      </w:r>
      <w:proofErr w:type="gramEnd"/>
    </w:p>
    <w:p w:rsidR="00F62FC3" w:rsidRDefault="00F62FC3" w:rsidP="00F62FC3">
      <w:pPr>
        <w:ind w:firstLine="709"/>
        <w:rPr>
          <w:sz w:val="28"/>
          <w:szCs w:val="28"/>
        </w:rPr>
      </w:pPr>
      <w:r>
        <w:rPr>
          <w:sz w:val="28"/>
          <w:szCs w:val="28"/>
        </w:rPr>
        <w:t xml:space="preserve">Приоритетными направлениями совершенствования нормативной правовой и методической базы </w:t>
      </w:r>
      <w:proofErr w:type="spellStart"/>
      <w:r>
        <w:rPr>
          <w:sz w:val="28"/>
          <w:szCs w:val="28"/>
        </w:rPr>
        <w:t>энергоэффективности</w:t>
      </w:r>
      <w:proofErr w:type="spellEnd"/>
      <w:r>
        <w:rPr>
          <w:sz w:val="28"/>
          <w:szCs w:val="28"/>
        </w:rPr>
        <w:t xml:space="preserve"> и энергосбережения в поселении являются:</w:t>
      </w:r>
    </w:p>
    <w:p w:rsidR="00F62FC3" w:rsidRDefault="00F62FC3" w:rsidP="00F62FC3">
      <w:pPr>
        <w:ind w:firstLine="709"/>
        <w:rPr>
          <w:sz w:val="28"/>
          <w:szCs w:val="28"/>
        </w:rPr>
      </w:pPr>
      <w:r>
        <w:rPr>
          <w:sz w:val="28"/>
          <w:szCs w:val="28"/>
        </w:rPr>
        <w:t>- совершенствование полномочий органов исполнительной власти в сфере энергосбережения и повышения энергетической эффективности;</w:t>
      </w:r>
    </w:p>
    <w:p w:rsidR="00F62FC3" w:rsidRDefault="00F62FC3" w:rsidP="00F62FC3">
      <w:pPr>
        <w:ind w:firstLine="709"/>
        <w:rPr>
          <w:sz w:val="28"/>
          <w:szCs w:val="28"/>
        </w:rPr>
      </w:pPr>
      <w:r>
        <w:rPr>
          <w:sz w:val="28"/>
          <w:szCs w:val="28"/>
        </w:rPr>
        <w:lastRenderedPageBreak/>
        <w:t>- разработка нормативной правовой и методической базы информационного обеспечения мероприятий по энергетической эффективности и энергосбережению.</w:t>
      </w:r>
    </w:p>
    <w:p w:rsidR="00F62FC3" w:rsidRDefault="00F62FC3" w:rsidP="00F62FC3">
      <w:pPr>
        <w:ind w:firstLine="709"/>
        <w:rPr>
          <w:sz w:val="28"/>
          <w:szCs w:val="28"/>
        </w:rPr>
      </w:pPr>
    </w:p>
    <w:p w:rsidR="00F62FC3" w:rsidRDefault="00F62FC3" w:rsidP="00F62FC3">
      <w:pPr>
        <w:pStyle w:val="ConsPlusNonformat"/>
        <w:widowControl/>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5. Механизм реализации, организация управления и </w:t>
      </w:r>
      <w:proofErr w:type="gramStart"/>
      <w:r>
        <w:rPr>
          <w:rFonts w:ascii="Times New Roman" w:hAnsi="Times New Roman" w:cs="Times New Roman"/>
          <w:b/>
          <w:bCs/>
          <w:sz w:val="28"/>
          <w:szCs w:val="28"/>
        </w:rPr>
        <w:t>контроль за</w:t>
      </w:r>
      <w:proofErr w:type="gramEnd"/>
      <w:r>
        <w:rPr>
          <w:rFonts w:ascii="Times New Roman" w:hAnsi="Times New Roman" w:cs="Times New Roman"/>
          <w:b/>
          <w:bCs/>
          <w:sz w:val="28"/>
          <w:szCs w:val="28"/>
        </w:rPr>
        <w:t xml:space="preserve"> ходом реализации Программы</w:t>
      </w:r>
    </w:p>
    <w:p w:rsidR="00F62FC3" w:rsidRDefault="00F62FC3" w:rsidP="00F62FC3">
      <w:pPr>
        <w:ind w:firstLine="709"/>
        <w:rPr>
          <w:sz w:val="28"/>
          <w:szCs w:val="28"/>
        </w:rPr>
      </w:pPr>
    </w:p>
    <w:p w:rsidR="00F62FC3" w:rsidRDefault="00F62FC3" w:rsidP="00F62FC3">
      <w:pPr>
        <w:ind w:firstLine="709"/>
        <w:rPr>
          <w:sz w:val="28"/>
          <w:szCs w:val="28"/>
        </w:rPr>
      </w:pPr>
      <w:r>
        <w:rPr>
          <w:sz w:val="28"/>
          <w:szCs w:val="28"/>
        </w:rPr>
        <w:t xml:space="preserve">Руководителем Программы является Администрация Мальцевского сельского поселения </w:t>
      </w:r>
      <w:proofErr w:type="spellStart"/>
      <w:r>
        <w:rPr>
          <w:sz w:val="28"/>
          <w:szCs w:val="28"/>
        </w:rPr>
        <w:t>Сычевского</w:t>
      </w:r>
      <w:proofErr w:type="spellEnd"/>
      <w:r>
        <w:rPr>
          <w:sz w:val="28"/>
          <w:szCs w:val="28"/>
        </w:rPr>
        <w:t xml:space="preserve"> района Смоленской области,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F62FC3" w:rsidRDefault="00F62FC3" w:rsidP="00F62FC3">
      <w:pPr>
        <w:ind w:firstLine="709"/>
        <w:rPr>
          <w:sz w:val="28"/>
          <w:szCs w:val="28"/>
        </w:rPr>
      </w:pPr>
      <w:r>
        <w:rPr>
          <w:sz w:val="28"/>
          <w:szCs w:val="28"/>
        </w:rPr>
        <w:t>Реализация мероприятий Программы осуществляется на основе:</w:t>
      </w:r>
    </w:p>
    <w:p w:rsidR="00F62FC3" w:rsidRDefault="00F62FC3" w:rsidP="00F62FC3">
      <w:pPr>
        <w:ind w:firstLine="709"/>
        <w:rPr>
          <w:sz w:val="28"/>
          <w:szCs w:val="28"/>
        </w:rPr>
      </w:pPr>
      <w:r>
        <w:rPr>
          <w:sz w:val="28"/>
          <w:szCs w:val="28"/>
        </w:rPr>
        <w:t>муниципальных контрактов (договоров) в соответствии с Федеральным законом от 21.07.2005 года №</w:t>
      </w:r>
      <w:r>
        <w:rPr>
          <w:sz w:val="28"/>
          <w:szCs w:val="28"/>
          <w:lang w:val="en-US"/>
        </w:rPr>
        <w:t> </w:t>
      </w:r>
      <w:r>
        <w:rPr>
          <w:sz w:val="28"/>
          <w:szCs w:val="28"/>
        </w:rPr>
        <w:t>94-ФЗ «О размещении заказов на поставки товаров, выполнение работ, оказание услуг для государственных и муниципальных нужд»;</w:t>
      </w:r>
    </w:p>
    <w:p w:rsidR="00F62FC3" w:rsidRDefault="00F62FC3" w:rsidP="00F62FC3">
      <w:pPr>
        <w:ind w:firstLine="709"/>
        <w:rPr>
          <w:sz w:val="28"/>
          <w:szCs w:val="28"/>
        </w:rPr>
      </w:pPr>
      <w:r>
        <w:rPr>
          <w:sz w:val="28"/>
          <w:szCs w:val="28"/>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F62FC3" w:rsidRDefault="00F62FC3" w:rsidP="00F62FC3">
      <w:pPr>
        <w:ind w:firstLine="709"/>
        <w:rPr>
          <w:sz w:val="28"/>
          <w:szCs w:val="28"/>
        </w:rPr>
      </w:pPr>
      <w:r>
        <w:rPr>
          <w:sz w:val="28"/>
          <w:szCs w:val="28"/>
        </w:rPr>
        <w:t>Отчет о ходе работ по Программе должен содержать:</w:t>
      </w:r>
    </w:p>
    <w:p w:rsidR="00F62FC3" w:rsidRDefault="00F62FC3" w:rsidP="00F62FC3">
      <w:pPr>
        <w:ind w:firstLine="709"/>
        <w:rPr>
          <w:sz w:val="28"/>
          <w:szCs w:val="28"/>
        </w:rPr>
      </w:pPr>
      <w:r>
        <w:rPr>
          <w:sz w:val="28"/>
          <w:szCs w:val="28"/>
        </w:rPr>
        <w:t>сведения о результатах реализации Программы за отчетный год;</w:t>
      </w:r>
    </w:p>
    <w:p w:rsidR="00F62FC3" w:rsidRDefault="00F62FC3" w:rsidP="00F62FC3">
      <w:pPr>
        <w:ind w:firstLine="709"/>
        <w:rPr>
          <w:sz w:val="28"/>
          <w:szCs w:val="28"/>
        </w:rPr>
      </w:pPr>
      <w:r>
        <w:rPr>
          <w:sz w:val="28"/>
          <w:szCs w:val="28"/>
        </w:rPr>
        <w:t>данные о целевом использовании и объемах привлеченных средств бюджетов всех уровней и внебюджетных источников;</w:t>
      </w:r>
    </w:p>
    <w:p w:rsidR="00F62FC3" w:rsidRDefault="00F62FC3" w:rsidP="00F62FC3">
      <w:pPr>
        <w:ind w:firstLine="709"/>
        <w:rPr>
          <w:sz w:val="28"/>
          <w:szCs w:val="28"/>
        </w:rPr>
      </w:pPr>
      <w:r>
        <w:rPr>
          <w:sz w:val="28"/>
          <w:szCs w:val="28"/>
        </w:rPr>
        <w:t>сведения о соответствии результатов фактическим затратам на реализацию Программы;</w:t>
      </w:r>
    </w:p>
    <w:p w:rsidR="00F62FC3" w:rsidRDefault="00F62FC3" w:rsidP="00F62FC3">
      <w:pPr>
        <w:ind w:firstLine="709"/>
        <w:rPr>
          <w:sz w:val="28"/>
          <w:szCs w:val="28"/>
        </w:rPr>
      </w:pPr>
      <w:r>
        <w:rPr>
          <w:sz w:val="28"/>
          <w:szCs w:val="28"/>
        </w:rPr>
        <w:t>сведения о соответствии фактических показателей реализации Программы показателям, установленным докладом о результативности;</w:t>
      </w:r>
    </w:p>
    <w:p w:rsidR="00F62FC3" w:rsidRDefault="00F62FC3" w:rsidP="00F62FC3">
      <w:pPr>
        <w:ind w:firstLine="709"/>
        <w:rPr>
          <w:sz w:val="28"/>
          <w:szCs w:val="28"/>
        </w:rPr>
      </w:pPr>
      <w:r>
        <w:rPr>
          <w:sz w:val="28"/>
          <w:szCs w:val="28"/>
        </w:rPr>
        <w:t>информацию о ходе и полноте выполнения мероприятий Программы;</w:t>
      </w:r>
    </w:p>
    <w:p w:rsidR="00F62FC3" w:rsidRDefault="00F62FC3" w:rsidP="00F62FC3">
      <w:pPr>
        <w:ind w:firstLine="709"/>
        <w:rPr>
          <w:sz w:val="28"/>
          <w:szCs w:val="28"/>
        </w:rPr>
      </w:pPr>
      <w:r>
        <w:rPr>
          <w:sz w:val="28"/>
          <w:szCs w:val="28"/>
        </w:rPr>
        <w:t>оценку эффективности результатов реализации Программы.</w:t>
      </w:r>
    </w:p>
    <w:p w:rsidR="00F62FC3" w:rsidRDefault="00F62FC3" w:rsidP="00F62FC3">
      <w:pPr>
        <w:ind w:firstLine="709"/>
        <w:rPr>
          <w:sz w:val="28"/>
          <w:szCs w:val="28"/>
        </w:rPr>
      </w:pPr>
      <w:r>
        <w:rPr>
          <w:sz w:val="28"/>
          <w:szCs w:val="28"/>
        </w:rPr>
        <w:t xml:space="preserve">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Мальцевского сельского поселения </w:t>
      </w:r>
      <w:proofErr w:type="spellStart"/>
      <w:r>
        <w:rPr>
          <w:sz w:val="28"/>
          <w:szCs w:val="28"/>
        </w:rPr>
        <w:t>Сычевского</w:t>
      </w:r>
      <w:proofErr w:type="spellEnd"/>
      <w:r>
        <w:rPr>
          <w:sz w:val="28"/>
          <w:szCs w:val="28"/>
        </w:rPr>
        <w:t xml:space="preserve"> района Смоленской области в соответствии с Регламентом Администрации Мальцевского сельского поселения </w:t>
      </w:r>
      <w:proofErr w:type="spellStart"/>
      <w:r>
        <w:rPr>
          <w:sz w:val="28"/>
          <w:szCs w:val="28"/>
        </w:rPr>
        <w:t>Сычевского</w:t>
      </w:r>
      <w:proofErr w:type="spellEnd"/>
      <w:r>
        <w:rPr>
          <w:sz w:val="28"/>
          <w:szCs w:val="28"/>
        </w:rPr>
        <w:t xml:space="preserve"> района Смоленской области.</w:t>
      </w:r>
    </w:p>
    <w:p w:rsidR="00F62FC3" w:rsidRDefault="00F62FC3" w:rsidP="00F62FC3">
      <w:pPr>
        <w:ind w:firstLine="709"/>
      </w:pPr>
    </w:p>
    <w:p w:rsidR="00F62FC3" w:rsidRDefault="00F62FC3" w:rsidP="00F62FC3">
      <w:pPr>
        <w:ind w:firstLine="709"/>
        <w:jc w:val="center"/>
        <w:rPr>
          <w:b/>
          <w:bCs/>
          <w:sz w:val="28"/>
          <w:szCs w:val="28"/>
        </w:rPr>
      </w:pPr>
      <w:r>
        <w:rPr>
          <w:b/>
          <w:bCs/>
          <w:sz w:val="28"/>
          <w:szCs w:val="28"/>
        </w:rPr>
        <w:t>Раздел 6. Оценка социально-экономической эффективности реализации Программы</w:t>
      </w:r>
    </w:p>
    <w:p w:rsidR="00F62FC3" w:rsidRDefault="00F62FC3" w:rsidP="00F62FC3">
      <w:pPr>
        <w:pStyle w:val="ConsPlusNormal"/>
        <w:widowControl/>
        <w:ind w:firstLine="0"/>
        <w:jc w:val="both"/>
        <w:rPr>
          <w:rFonts w:ascii="Times New Roman" w:hAnsi="Times New Roman" w:cs="Times New Roman"/>
          <w:sz w:val="28"/>
          <w:szCs w:val="28"/>
        </w:rPr>
      </w:pPr>
    </w:p>
    <w:p w:rsidR="00F62FC3" w:rsidRDefault="00F62FC3" w:rsidP="00F62F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планируется достичь следующих результатов:</w:t>
      </w:r>
    </w:p>
    <w:p w:rsidR="00F62FC3" w:rsidRDefault="00F62FC3" w:rsidP="00F62FC3">
      <w:pPr>
        <w:ind w:firstLine="709"/>
        <w:rPr>
          <w:sz w:val="28"/>
          <w:szCs w:val="28"/>
        </w:rPr>
      </w:pPr>
      <w:r>
        <w:rPr>
          <w:sz w:val="28"/>
          <w:szCs w:val="28"/>
        </w:rPr>
        <w:t xml:space="preserve">- снижения затрат на энергопотребление Администрацией Мальцевского сельского поселения </w:t>
      </w:r>
      <w:proofErr w:type="spellStart"/>
      <w:r>
        <w:rPr>
          <w:sz w:val="28"/>
          <w:szCs w:val="28"/>
        </w:rPr>
        <w:t>Сычевского</w:t>
      </w:r>
      <w:proofErr w:type="spellEnd"/>
      <w:r>
        <w:rPr>
          <w:sz w:val="28"/>
          <w:szCs w:val="28"/>
        </w:rPr>
        <w:t xml:space="preserve"> района Смоленской области в результате реализации энергосберегающих мероприятий.</w:t>
      </w:r>
    </w:p>
    <w:p w:rsidR="00F62FC3" w:rsidRDefault="00F62FC3" w:rsidP="00F62FC3">
      <w:pPr>
        <w:ind w:firstLine="709"/>
        <w:rPr>
          <w:sz w:val="28"/>
          <w:szCs w:val="28"/>
        </w:rPr>
      </w:pPr>
      <w:r>
        <w:rPr>
          <w:sz w:val="28"/>
          <w:szCs w:val="28"/>
        </w:rPr>
        <w:t xml:space="preserve">Повышение эффективности использования энергоресурсов, развитие всех </w:t>
      </w:r>
      <w:r>
        <w:rPr>
          <w:sz w:val="28"/>
          <w:szCs w:val="28"/>
        </w:rPr>
        <w:lastRenderedPageBreak/>
        <w:t>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w:t>
      </w:r>
    </w:p>
    <w:p w:rsidR="00F62FC3" w:rsidRDefault="00F62FC3" w:rsidP="00F62FC3">
      <w:pPr>
        <w:widowControl/>
        <w:autoSpaceDE w:val="0"/>
        <w:autoSpaceDN w:val="0"/>
        <w:adjustRightInd w:val="0"/>
        <w:snapToGrid/>
        <w:ind w:firstLine="540"/>
        <w:rPr>
          <w:sz w:val="28"/>
          <w:szCs w:val="28"/>
        </w:rPr>
      </w:pPr>
      <w:r>
        <w:rPr>
          <w:sz w:val="28"/>
          <w:szCs w:val="28"/>
        </w:rPr>
        <w:t>Конечным результатом выполнения целевой Программы является поэтапный перевод экономики муниципального образования на энергосберегающий путь развития. Программа содействует превращению энергосбережения в решающий фактор улучшения социальных условий жизни населения, решению экономических задач и удовлетворению спроса на энергетические ресурсы. За счет энергосбережения удастся снизить нагрузку на бюджет муниципального образования на оплату топливно-энергетических ресурсов.</w:t>
      </w:r>
    </w:p>
    <w:p w:rsidR="00F62FC3" w:rsidRDefault="00F62FC3" w:rsidP="00F62FC3">
      <w:pPr>
        <w:widowControl/>
        <w:autoSpaceDE w:val="0"/>
        <w:autoSpaceDN w:val="0"/>
        <w:adjustRightInd w:val="0"/>
        <w:snapToGrid/>
        <w:ind w:firstLine="540"/>
        <w:rPr>
          <w:sz w:val="28"/>
          <w:szCs w:val="28"/>
        </w:rPr>
      </w:pPr>
      <w:r>
        <w:rPr>
          <w:sz w:val="28"/>
          <w:szCs w:val="28"/>
        </w:rPr>
        <w:t>В результате осуществления мероприятий настоящей Программы будет достигнута экономия потребления топливно-энергетических ресурсов на объектах бюджетной сферы.</w:t>
      </w: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BC2A5C" w:rsidRDefault="00BC2A5C" w:rsidP="00BC2A5C">
      <w:pPr>
        <w:ind w:left="5670"/>
        <w:rPr>
          <w:b/>
          <w:sz w:val="28"/>
          <w:szCs w:val="28"/>
        </w:rPr>
      </w:pPr>
    </w:p>
    <w:p w:rsidR="00BC2A5C" w:rsidRDefault="00BC2A5C" w:rsidP="00BC2A5C">
      <w:pPr>
        <w:ind w:left="5670"/>
        <w:rPr>
          <w:b/>
          <w:sz w:val="28"/>
          <w:szCs w:val="28"/>
        </w:rPr>
      </w:pPr>
    </w:p>
    <w:p w:rsidR="00BC2A5C" w:rsidRDefault="00BC2A5C" w:rsidP="00BC2A5C">
      <w:pPr>
        <w:ind w:left="5670"/>
        <w:rPr>
          <w:b/>
          <w:sz w:val="28"/>
          <w:szCs w:val="28"/>
        </w:rPr>
      </w:pPr>
    </w:p>
    <w:p w:rsidR="00BC2A5C" w:rsidRDefault="00BC2A5C" w:rsidP="00BC2A5C">
      <w:pPr>
        <w:ind w:left="5670"/>
        <w:rPr>
          <w:b/>
          <w:sz w:val="28"/>
          <w:szCs w:val="28"/>
        </w:rPr>
      </w:pPr>
    </w:p>
    <w:p w:rsidR="00BC2A5C" w:rsidRDefault="00BC2A5C" w:rsidP="00BC2A5C">
      <w:pPr>
        <w:ind w:left="5670"/>
        <w:rPr>
          <w:b/>
          <w:sz w:val="28"/>
          <w:szCs w:val="28"/>
        </w:rPr>
      </w:pPr>
    </w:p>
    <w:p w:rsidR="00BC2A5C" w:rsidRDefault="00BC2A5C" w:rsidP="00BC2A5C">
      <w:pPr>
        <w:ind w:left="5670"/>
        <w:rPr>
          <w:b/>
          <w:sz w:val="28"/>
          <w:szCs w:val="28"/>
        </w:rPr>
      </w:pPr>
    </w:p>
    <w:p w:rsidR="00BC2A5C" w:rsidRPr="00253F4B" w:rsidRDefault="00BC2A5C" w:rsidP="00BC2A5C">
      <w:pPr>
        <w:ind w:left="5670"/>
        <w:rPr>
          <w:b/>
          <w:sz w:val="28"/>
          <w:szCs w:val="28"/>
        </w:rPr>
      </w:pPr>
      <w:r w:rsidRPr="00253F4B">
        <w:rPr>
          <w:b/>
          <w:sz w:val="28"/>
          <w:szCs w:val="28"/>
        </w:rPr>
        <w:lastRenderedPageBreak/>
        <w:t>Приложение 1</w:t>
      </w:r>
    </w:p>
    <w:p w:rsidR="00BC2A5C" w:rsidRPr="00253F4B" w:rsidRDefault="00BC2A5C" w:rsidP="00BC2A5C">
      <w:pPr>
        <w:ind w:left="5670"/>
        <w:rPr>
          <w:sz w:val="28"/>
          <w:szCs w:val="28"/>
        </w:rPr>
      </w:pPr>
      <w:r w:rsidRPr="00253F4B">
        <w:rPr>
          <w:sz w:val="28"/>
          <w:szCs w:val="28"/>
        </w:rPr>
        <w:t xml:space="preserve">к муниципальной долгосрочной целевой программе «Энергосбережение  и повышение энергетической эффективности на территории Мальцевского сельского поселения </w:t>
      </w:r>
      <w:proofErr w:type="spellStart"/>
      <w:r w:rsidRPr="00253F4B">
        <w:rPr>
          <w:sz w:val="28"/>
          <w:szCs w:val="28"/>
        </w:rPr>
        <w:t>Сычевского</w:t>
      </w:r>
      <w:proofErr w:type="spellEnd"/>
      <w:r w:rsidRPr="00253F4B">
        <w:rPr>
          <w:sz w:val="28"/>
          <w:szCs w:val="28"/>
        </w:rPr>
        <w:t xml:space="preserve"> района Смоленской области» на 2016-2020 годы</w:t>
      </w:r>
    </w:p>
    <w:p w:rsidR="00BC2A5C" w:rsidRPr="00253F4B" w:rsidRDefault="00BC2A5C" w:rsidP="00BC2A5C">
      <w:pPr>
        <w:jc w:val="right"/>
      </w:pPr>
    </w:p>
    <w:p w:rsidR="00BC2A5C" w:rsidRPr="00253F4B" w:rsidRDefault="00BC2A5C" w:rsidP="00BC2A5C">
      <w:pPr>
        <w:spacing w:line="204" w:lineRule="auto"/>
        <w:jc w:val="center"/>
        <w:rPr>
          <w:b/>
          <w:sz w:val="28"/>
          <w:szCs w:val="28"/>
        </w:rPr>
      </w:pPr>
      <w:r w:rsidRPr="00253F4B">
        <w:rPr>
          <w:b/>
          <w:sz w:val="28"/>
          <w:szCs w:val="28"/>
        </w:rPr>
        <w:t>СИСТЕМА</w:t>
      </w:r>
    </w:p>
    <w:p w:rsidR="00BC2A5C" w:rsidRPr="00253F4B" w:rsidRDefault="00BC2A5C" w:rsidP="00BC2A5C">
      <w:pPr>
        <w:spacing w:line="204" w:lineRule="auto"/>
        <w:jc w:val="center"/>
        <w:rPr>
          <w:b/>
          <w:sz w:val="28"/>
          <w:szCs w:val="28"/>
        </w:rPr>
      </w:pPr>
      <w:r w:rsidRPr="00253F4B">
        <w:rPr>
          <w:b/>
          <w:sz w:val="28"/>
          <w:szCs w:val="28"/>
        </w:rPr>
        <w:t>ПРОГРАММНЫХ МЕРОПРИЯТИЙ</w:t>
      </w:r>
    </w:p>
    <w:p w:rsidR="00BC2A5C" w:rsidRPr="00253F4B" w:rsidRDefault="00BC2A5C" w:rsidP="00BC2A5C">
      <w:pPr>
        <w:spacing w:line="204" w:lineRule="auto"/>
        <w:jc w:val="center"/>
        <w:rPr>
          <w:sz w:val="28"/>
          <w:szCs w:val="28"/>
        </w:rPr>
      </w:pPr>
      <w:r w:rsidRPr="00253F4B">
        <w:rPr>
          <w:sz w:val="28"/>
          <w:szCs w:val="28"/>
        </w:rPr>
        <w:t xml:space="preserve">муниципальной программы </w:t>
      </w:r>
    </w:p>
    <w:p w:rsidR="00BC2A5C" w:rsidRPr="00253F4B" w:rsidRDefault="00BC2A5C" w:rsidP="00BC2A5C">
      <w:pPr>
        <w:spacing w:line="204" w:lineRule="auto"/>
        <w:jc w:val="center"/>
        <w:rPr>
          <w:sz w:val="28"/>
          <w:szCs w:val="28"/>
        </w:rPr>
      </w:pPr>
      <w:r w:rsidRPr="00253F4B">
        <w:rPr>
          <w:sz w:val="28"/>
          <w:szCs w:val="28"/>
        </w:rPr>
        <w:t>Энергосбережение и повышение</w:t>
      </w:r>
      <w:r w:rsidRPr="00253F4B">
        <w:rPr>
          <w:sz w:val="28"/>
          <w:szCs w:val="28"/>
        </w:rPr>
        <w:br/>
        <w:t xml:space="preserve">энергетической эффективности на территории Мальцевского сельского поселения </w:t>
      </w:r>
      <w:proofErr w:type="spellStart"/>
      <w:r w:rsidRPr="00253F4B">
        <w:rPr>
          <w:sz w:val="28"/>
          <w:szCs w:val="28"/>
        </w:rPr>
        <w:t>Сычевского</w:t>
      </w:r>
      <w:proofErr w:type="spellEnd"/>
      <w:r w:rsidRPr="00253F4B">
        <w:rPr>
          <w:sz w:val="28"/>
          <w:szCs w:val="28"/>
        </w:rPr>
        <w:t xml:space="preserve"> района Смоленской области» на 2016-2020 годы</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
        <w:gridCol w:w="1746"/>
        <w:gridCol w:w="1702"/>
        <w:gridCol w:w="1417"/>
        <w:gridCol w:w="711"/>
        <w:gridCol w:w="709"/>
        <w:gridCol w:w="709"/>
        <w:gridCol w:w="626"/>
        <w:gridCol w:w="656"/>
        <w:gridCol w:w="702"/>
        <w:gridCol w:w="1126"/>
      </w:tblGrid>
      <w:tr w:rsidR="00BC2A5C" w:rsidRPr="00253F4B" w:rsidTr="00EC48C9">
        <w:trPr>
          <w:trHeight w:val="20"/>
        </w:trPr>
        <w:tc>
          <w:tcPr>
            <w:tcW w:w="209" w:type="pct"/>
            <w:vMerge w:val="restart"/>
            <w:tcMar>
              <w:top w:w="0" w:type="dxa"/>
              <w:left w:w="57" w:type="dxa"/>
              <w:bottom w:w="0" w:type="dxa"/>
              <w:right w:w="57" w:type="dxa"/>
            </w:tcMar>
          </w:tcPr>
          <w:p w:rsidR="00BC2A5C" w:rsidRPr="00253F4B" w:rsidRDefault="00BC2A5C" w:rsidP="00EC48C9">
            <w:pPr>
              <w:spacing w:line="204" w:lineRule="auto"/>
              <w:jc w:val="center"/>
              <w:rPr>
                <w:sz w:val="22"/>
                <w:szCs w:val="22"/>
              </w:rPr>
            </w:pPr>
            <w:r w:rsidRPr="00253F4B">
              <w:rPr>
                <w:sz w:val="22"/>
                <w:szCs w:val="22"/>
              </w:rPr>
              <w:t xml:space="preserve">№ </w:t>
            </w:r>
            <w:proofErr w:type="gramStart"/>
            <w:r w:rsidRPr="00253F4B">
              <w:rPr>
                <w:sz w:val="22"/>
                <w:szCs w:val="22"/>
              </w:rPr>
              <w:t>п</w:t>
            </w:r>
            <w:proofErr w:type="gramEnd"/>
            <w:r w:rsidRPr="00253F4B">
              <w:rPr>
                <w:sz w:val="22"/>
                <w:szCs w:val="22"/>
              </w:rPr>
              <w:t>/п</w:t>
            </w:r>
          </w:p>
        </w:tc>
        <w:tc>
          <w:tcPr>
            <w:tcW w:w="828" w:type="pct"/>
            <w:vMerge w:val="restart"/>
            <w:tcMar>
              <w:top w:w="0" w:type="dxa"/>
              <w:left w:w="57" w:type="dxa"/>
              <w:bottom w:w="0" w:type="dxa"/>
              <w:right w:w="57" w:type="dxa"/>
            </w:tcMar>
          </w:tcPr>
          <w:p w:rsidR="00BC2A5C" w:rsidRPr="00253F4B" w:rsidRDefault="00BC2A5C" w:rsidP="00EC48C9">
            <w:pPr>
              <w:spacing w:line="204" w:lineRule="auto"/>
              <w:jc w:val="center"/>
              <w:rPr>
                <w:sz w:val="22"/>
                <w:szCs w:val="22"/>
              </w:rPr>
            </w:pPr>
            <w:r w:rsidRPr="00253F4B">
              <w:rPr>
                <w:sz w:val="22"/>
                <w:szCs w:val="22"/>
              </w:rPr>
              <w:t>Наименование мероприятий</w:t>
            </w:r>
          </w:p>
        </w:tc>
        <w:tc>
          <w:tcPr>
            <w:tcW w:w="807" w:type="pct"/>
            <w:vMerge w:val="restart"/>
            <w:tcMar>
              <w:top w:w="0" w:type="dxa"/>
              <w:left w:w="57" w:type="dxa"/>
              <w:bottom w:w="0" w:type="dxa"/>
              <w:right w:w="57" w:type="dxa"/>
            </w:tcMar>
          </w:tcPr>
          <w:p w:rsidR="00BC2A5C" w:rsidRPr="00253F4B" w:rsidRDefault="00BC2A5C" w:rsidP="00EC48C9">
            <w:pPr>
              <w:spacing w:line="204" w:lineRule="auto"/>
              <w:jc w:val="center"/>
              <w:rPr>
                <w:sz w:val="22"/>
                <w:szCs w:val="22"/>
              </w:rPr>
            </w:pPr>
            <w:r w:rsidRPr="00253F4B">
              <w:rPr>
                <w:sz w:val="22"/>
                <w:szCs w:val="22"/>
              </w:rPr>
              <w:t>Ответственные</w:t>
            </w:r>
          </w:p>
        </w:tc>
        <w:tc>
          <w:tcPr>
            <w:tcW w:w="2621" w:type="pct"/>
            <w:gridSpan w:val="7"/>
            <w:tcMar>
              <w:top w:w="0" w:type="dxa"/>
              <w:left w:w="57" w:type="dxa"/>
              <w:bottom w:w="0" w:type="dxa"/>
              <w:right w:w="57" w:type="dxa"/>
            </w:tcMar>
          </w:tcPr>
          <w:p w:rsidR="00BC2A5C" w:rsidRPr="00253F4B" w:rsidRDefault="00BC2A5C" w:rsidP="00EC48C9">
            <w:pPr>
              <w:spacing w:line="204" w:lineRule="auto"/>
              <w:jc w:val="center"/>
              <w:rPr>
                <w:sz w:val="22"/>
                <w:szCs w:val="22"/>
              </w:rPr>
            </w:pPr>
            <w:r w:rsidRPr="00253F4B">
              <w:rPr>
                <w:sz w:val="22"/>
                <w:szCs w:val="22"/>
              </w:rPr>
              <w:t>Финансовые затраты в действующих ценах соответствующих лет (тыс. рублей)</w:t>
            </w:r>
          </w:p>
        </w:tc>
        <w:tc>
          <w:tcPr>
            <w:tcW w:w="536" w:type="pct"/>
            <w:vMerge w:val="restart"/>
            <w:tcMar>
              <w:top w:w="0" w:type="dxa"/>
              <w:left w:w="57" w:type="dxa"/>
              <w:bottom w:w="0" w:type="dxa"/>
              <w:right w:w="57" w:type="dxa"/>
            </w:tcMar>
          </w:tcPr>
          <w:p w:rsidR="00BC2A5C" w:rsidRPr="00253F4B" w:rsidRDefault="00BC2A5C" w:rsidP="00EC48C9">
            <w:pPr>
              <w:spacing w:line="204" w:lineRule="auto"/>
              <w:jc w:val="center"/>
              <w:rPr>
                <w:sz w:val="22"/>
                <w:szCs w:val="22"/>
              </w:rPr>
            </w:pPr>
            <w:r w:rsidRPr="00253F4B">
              <w:rPr>
                <w:sz w:val="22"/>
                <w:szCs w:val="22"/>
              </w:rPr>
              <w:t>Ожидаемые результаты, экономическая эффективность</w:t>
            </w:r>
          </w:p>
        </w:tc>
      </w:tr>
      <w:tr w:rsidR="00BC2A5C" w:rsidRPr="00253F4B" w:rsidTr="00EC48C9">
        <w:trPr>
          <w:trHeight w:val="20"/>
        </w:trPr>
        <w:tc>
          <w:tcPr>
            <w:tcW w:w="209" w:type="pct"/>
            <w:vMerge/>
            <w:vAlign w:val="center"/>
          </w:tcPr>
          <w:p w:rsidR="00BC2A5C" w:rsidRPr="00253F4B" w:rsidRDefault="00BC2A5C" w:rsidP="00EC48C9">
            <w:pPr>
              <w:widowControl/>
              <w:snapToGrid/>
              <w:jc w:val="left"/>
              <w:rPr>
                <w:sz w:val="22"/>
                <w:szCs w:val="22"/>
              </w:rPr>
            </w:pPr>
          </w:p>
        </w:tc>
        <w:tc>
          <w:tcPr>
            <w:tcW w:w="828" w:type="pct"/>
            <w:vMerge/>
            <w:vAlign w:val="center"/>
          </w:tcPr>
          <w:p w:rsidR="00BC2A5C" w:rsidRPr="00253F4B" w:rsidRDefault="00BC2A5C" w:rsidP="00EC48C9">
            <w:pPr>
              <w:widowControl/>
              <w:snapToGrid/>
              <w:jc w:val="left"/>
              <w:rPr>
                <w:sz w:val="22"/>
                <w:szCs w:val="22"/>
              </w:rPr>
            </w:pPr>
          </w:p>
        </w:tc>
        <w:tc>
          <w:tcPr>
            <w:tcW w:w="807" w:type="pct"/>
            <w:vMerge/>
            <w:vAlign w:val="center"/>
          </w:tcPr>
          <w:p w:rsidR="00BC2A5C" w:rsidRPr="00253F4B" w:rsidRDefault="00BC2A5C" w:rsidP="00EC48C9">
            <w:pPr>
              <w:widowControl/>
              <w:snapToGrid/>
              <w:jc w:val="left"/>
              <w:rPr>
                <w:sz w:val="22"/>
                <w:szCs w:val="22"/>
              </w:rPr>
            </w:pPr>
          </w:p>
        </w:tc>
        <w:tc>
          <w:tcPr>
            <w:tcW w:w="672" w:type="pct"/>
            <w:vMerge w:val="restart"/>
            <w:tcMar>
              <w:top w:w="0" w:type="dxa"/>
              <w:left w:w="57" w:type="dxa"/>
              <w:bottom w:w="0" w:type="dxa"/>
              <w:right w:w="57" w:type="dxa"/>
            </w:tcMar>
          </w:tcPr>
          <w:p w:rsidR="00BC2A5C" w:rsidRPr="00253F4B" w:rsidRDefault="00BC2A5C" w:rsidP="00EC48C9">
            <w:pPr>
              <w:spacing w:line="204" w:lineRule="auto"/>
              <w:jc w:val="center"/>
              <w:rPr>
                <w:sz w:val="22"/>
                <w:szCs w:val="22"/>
              </w:rPr>
            </w:pPr>
            <w:r w:rsidRPr="00253F4B">
              <w:rPr>
                <w:sz w:val="22"/>
                <w:szCs w:val="22"/>
              </w:rPr>
              <w:t>источник финансирования</w:t>
            </w:r>
          </w:p>
        </w:tc>
        <w:tc>
          <w:tcPr>
            <w:tcW w:w="337" w:type="pct"/>
            <w:vMerge w:val="restart"/>
            <w:tcMar>
              <w:top w:w="0" w:type="dxa"/>
              <w:left w:w="57" w:type="dxa"/>
              <w:bottom w:w="0" w:type="dxa"/>
              <w:right w:w="57" w:type="dxa"/>
            </w:tcMar>
          </w:tcPr>
          <w:p w:rsidR="00BC2A5C" w:rsidRPr="00253F4B" w:rsidRDefault="00BC2A5C" w:rsidP="00EC48C9">
            <w:pPr>
              <w:spacing w:line="204" w:lineRule="auto"/>
              <w:jc w:val="center"/>
              <w:rPr>
                <w:sz w:val="22"/>
                <w:szCs w:val="22"/>
              </w:rPr>
            </w:pPr>
            <w:r w:rsidRPr="00253F4B">
              <w:rPr>
                <w:sz w:val="22"/>
                <w:szCs w:val="22"/>
              </w:rPr>
              <w:t>всего</w:t>
            </w:r>
          </w:p>
        </w:tc>
        <w:tc>
          <w:tcPr>
            <w:tcW w:w="1612" w:type="pct"/>
            <w:gridSpan w:val="5"/>
            <w:tcMar>
              <w:top w:w="0" w:type="dxa"/>
              <w:left w:w="57" w:type="dxa"/>
              <w:bottom w:w="0" w:type="dxa"/>
              <w:right w:w="57" w:type="dxa"/>
            </w:tcMar>
          </w:tcPr>
          <w:p w:rsidR="00BC2A5C" w:rsidRPr="00253F4B" w:rsidRDefault="00BC2A5C" w:rsidP="00EC48C9">
            <w:pPr>
              <w:spacing w:line="204" w:lineRule="auto"/>
              <w:jc w:val="center"/>
              <w:rPr>
                <w:sz w:val="22"/>
                <w:szCs w:val="22"/>
              </w:rPr>
            </w:pPr>
            <w:r w:rsidRPr="00253F4B">
              <w:rPr>
                <w:sz w:val="22"/>
                <w:szCs w:val="22"/>
              </w:rPr>
              <w:t>в том числе по годам</w:t>
            </w:r>
          </w:p>
        </w:tc>
        <w:tc>
          <w:tcPr>
            <w:tcW w:w="536" w:type="pct"/>
            <w:vMerge/>
            <w:vAlign w:val="center"/>
          </w:tcPr>
          <w:p w:rsidR="00BC2A5C" w:rsidRPr="00253F4B" w:rsidRDefault="00BC2A5C" w:rsidP="00EC48C9">
            <w:pPr>
              <w:widowControl/>
              <w:snapToGrid/>
              <w:jc w:val="left"/>
              <w:rPr>
                <w:sz w:val="22"/>
                <w:szCs w:val="22"/>
              </w:rPr>
            </w:pPr>
          </w:p>
        </w:tc>
      </w:tr>
      <w:tr w:rsidR="00BC2A5C" w:rsidRPr="00253F4B" w:rsidTr="00EC48C9">
        <w:trPr>
          <w:trHeight w:val="20"/>
        </w:trPr>
        <w:tc>
          <w:tcPr>
            <w:tcW w:w="209" w:type="pct"/>
            <w:vMerge/>
            <w:vAlign w:val="center"/>
          </w:tcPr>
          <w:p w:rsidR="00BC2A5C" w:rsidRPr="00253F4B" w:rsidRDefault="00BC2A5C" w:rsidP="00EC48C9">
            <w:pPr>
              <w:widowControl/>
              <w:snapToGrid/>
              <w:jc w:val="left"/>
              <w:rPr>
                <w:sz w:val="22"/>
                <w:szCs w:val="22"/>
              </w:rPr>
            </w:pPr>
          </w:p>
        </w:tc>
        <w:tc>
          <w:tcPr>
            <w:tcW w:w="828" w:type="pct"/>
            <w:vMerge/>
            <w:vAlign w:val="center"/>
          </w:tcPr>
          <w:p w:rsidR="00BC2A5C" w:rsidRPr="00253F4B" w:rsidRDefault="00BC2A5C" w:rsidP="00EC48C9">
            <w:pPr>
              <w:widowControl/>
              <w:snapToGrid/>
              <w:jc w:val="left"/>
              <w:rPr>
                <w:sz w:val="22"/>
                <w:szCs w:val="22"/>
              </w:rPr>
            </w:pPr>
          </w:p>
        </w:tc>
        <w:tc>
          <w:tcPr>
            <w:tcW w:w="807" w:type="pct"/>
            <w:vMerge/>
            <w:vAlign w:val="center"/>
          </w:tcPr>
          <w:p w:rsidR="00BC2A5C" w:rsidRPr="00253F4B" w:rsidRDefault="00BC2A5C" w:rsidP="00EC48C9">
            <w:pPr>
              <w:widowControl/>
              <w:snapToGrid/>
              <w:jc w:val="left"/>
              <w:rPr>
                <w:sz w:val="22"/>
                <w:szCs w:val="22"/>
              </w:rPr>
            </w:pPr>
          </w:p>
        </w:tc>
        <w:tc>
          <w:tcPr>
            <w:tcW w:w="672" w:type="pct"/>
            <w:vMerge/>
            <w:vAlign w:val="center"/>
          </w:tcPr>
          <w:p w:rsidR="00BC2A5C" w:rsidRPr="00253F4B" w:rsidRDefault="00BC2A5C" w:rsidP="00EC48C9">
            <w:pPr>
              <w:widowControl/>
              <w:snapToGrid/>
              <w:jc w:val="left"/>
              <w:rPr>
                <w:sz w:val="22"/>
                <w:szCs w:val="22"/>
              </w:rPr>
            </w:pPr>
          </w:p>
        </w:tc>
        <w:tc>
          <w:tcPr>
            <w:tcW w:w="337" w:type="pct"/>
            <w:vMerge/>
            <w:vAlign w:val="center"/>
          </w:tcPr>
          <w:p w:rsidR="00BC2A5C" w:rsidRPr="00253F4B" w:rsidRDefault="00BC2A5C" w:rsidP="00EC48C9">
            <w:pPr>
              <w:widowControl/>
              <w:snapToGrid/>
              <w:jc w:val="left"/>
              <w:rPr>
                <w:sz w:val="22"/>
                <w:szCs w:val="22"/>
              </w:rPr>
            </w:pPr>
          </w:p>
        </w:tc>
        <w:tc>
          <w:tcPr>
            <w:tcW w:w="336" w:type="pct"/>
            <w:tcMar>
              <w:top w:w="0" w:type="dxa"/>
              <w:left w:w="57" w:type="dxa"/>
              <w:bottom w:w="0" w:type="dxa"/>
              <w:right w:w="57" w:type="dxa"/>
            </w:tcMar>
          </w:tcPr>
          <w:p w:rsidR="00BC2A5C" w:rsidRPr="00253F4B" w:rsidRDefault="00BC2A5C" w:rsidP="00EC48C9">
            <w:pPr>
              <w:spacing w:line="204" w:lineRule="auto"/>
              <w:jc w:val="center"/>
              <w:rPr>
                <w:sz w:val="22"/>
                <w:szCs w:val="22"/>
              </w:rPr>
            </w:pPr>
          </w:p>
          <w:p w:rsidR="00BC2A5C" w:rsidRPr="00253F4B" w:rsidRDefault="00BC2A5C" w:rsidP="00EC48C9">
            <w:pPr>
              <w:spacing w:line="204" w:lineRule="auto"/>
              <w:jc w:val="center"/>
              <w:rPr>
                <w:sz w:val="22"/>
                <w:szCs w:val="22"/>
              </w:rPr>
            </w:pPr>
            <w:r w:rsidRPr="00253F4B">
              <w:rPr>
                <w:sz w:val="22"/>
                <w:szCs w:val="22"/>
              </w:rPr>
              <w:t>2016</w:t>
            </w:r>
          </w:p>
        </w:tc>
        <w:tc>
          <w:tcPr>
            <w:tcW w:w="336" w:type="pct"/>
            <w:tcMar>
              <w:top w:w="0" w:type="dxa"/>
              <w:left w:w="57" w:type="dxa"/>
              <w:bottom w:w="0" w:type="dxa"/>
              <w:right w:w="57" w:type="dxa"/>
            </w:tcMar>
          </w:tcPr>
          <w:p w:rsidR="00BC2A5C" w:rsidRPr="00253F4B" w:rsidRDefault="00BC2A5C" w:rsidP="00EC48C9">
            <w:pPr>
              <w:spacing w:line="204" w:lineRule="auto"/>
              <w:jc w:val="center"/>
              <w:rPr>
                <w:sz w:val="22"/>
                <w:szCs w:val="22"/>
              </w:rPr>
            </w:pPr>
          </w:p>
          <w:p w:rsidR="00BC2A5C" w:rsidRPr="00253F4B" w:rsidRDefault="00BC2A5C" w:rsidP="00EC48C9">
            <w:pPr>
              <w:spacing w:line="204" w:lineRule="auto"/>
              <w:jc w:val="center"/>
              <w:rPr>
                <w:sz w:val="22"/>
                <w:szCs w:val="22"/>
              </w:rPr>
            </w:pPr>
            <w:r w:rsidRPr="00253F4B">
              <w:rPr>
                <w:sz w:val="22"/>
                <w:szCs w:val="22"/>
              </w:rPr>
              <w:t>2017</w:t>
            </w:r>
          </w:p>
        </w:tc>
        <w:tc>
          <w:tcPr>
            <w:tcW w:w="297" w:type="pct"/>
            <w:tcMar>
              <w:top w:w="0" w:type="dxa"/>
              <w:left w:w="57" w:type="dxa"/>
              <w:bottom w:w="0" w:type="dxa"/>
              <w:right w:w="57" w:type="dxa"/>
            </w:tcMar>
          </w:tcPr>
          <w:p w:rsidR="00BC2A5C" w:rsidRPr="00253F4B" w:rsidRDefault="00BC2A5C" w:rsidP="00EC48C9">
            <w:pPr>
              <w:spacing w:line="204" w:lineRule="auto"/>
              <w:jc w:val="center"/>
              <w:rPr>
                <w:sz w:val="22"/>
                <w:szCs w:val="22"/>
              </w:rPr>
            </w:pPr>
          </w:p>
          <w:p w:rsidR="00BC2A5C" w:rsidRPr="00253F4B" w:rsidRDefault="00BC2A5C" w:rsidP="00EC48C9">
            <w:pPr>
              <w:spacing w:line="204" w:lineRule="auto"/>
              <w:rPr>
                <w:sz w:val="22"/>
                <w:szCs w:val="22"/>
              </w:rPr>
            </w:pPr>
            <w:r w:rsidRPr="00253F4B">
              <w:rPr>
                <w:sz w:val="22"/>
                <w:szCs w:val="22"/>
              </w:rPr>
              <w:t>2018</w:t>
            </w:r>
          </w:p>
        </w:tc>
        <w:tc>
          <w:tcPr>
            <w:tcW w:w="311" w:type="pct"/>
          </w:tcPr>
          <w:p w:rsidR="00BC2A5C" w:rsidRPr="00253F4B" w:rsidRDefault="00BC2A5C" w:rsidP="00EC48C9">
            <w:pPr>
              <w:spacing w:line="204" w:lineRule="auto"/>
              <w:jc w:val="center"/>
              <w:rPr>
                <w:sz w:val="22"/>
                <w:szCs w:val="22"/>
              </w:rPr>
            </w:pPr>
          </w:p>
          <w:p w:rsidR="00BC2A5C" w:rsidRPr="00253F4B" w:rsidRDefault="00BC2A5C" w:rsidP="00EC48C9">
            <w:pPr>
              <w:spacing w:line="204" w:lineRule="auto"/>
              <w:rPr>
                <w:sz w:val="22"/>
                <w:szCs w:val="22"/>
              </w:rPr>
            </w:pPr>
            <w:r w:rsidRPr="00253F4B">
              <w:rPr>
                <w:sz w:val="22"/>
                <w:szCs w:val="22"/>
              </w:rPr>
              <w:t>2019</w:t>
            </w:r>
          </w:p>
          <w:p w:rsidR="00BC2A5C" w:rsidRPr="00253F4B" w:rsidRDefault="00BC2A5C" w:rsidP="00EC48C9">
            <w:pPr>
              <w:spacing w:line="204" w:lineRule="auto"/>
              <w:rPr>
                <w:sz w:val="22"/>
                <w:szCs w:val="22"/>
              </w:rPr>
            </w:pPr>
          </w:p>
        </w:tc>
        <w:tc>
          <w:tcPr>
            <w:tcW w:w="333" w:type="pct"/>
          </w:tcPr>
          <w:p w:rsidR="00BC2A5C" w:rsidRPr="00253F4B" w:rsidRDefault="00BC2A5C" w:rsidP="00EC48C9">
            <w:pPr>
              <w:spacing w:line="204" w:lineRule="auto"/>
              <w:jc w:val="center"/>
              <w:rPr>
                <w:sz w:val="22"/>
                <w:szCs w:val="22"/>
              </w:rPr>
            </w:pPr>
          </w:p>
          <w:p w:rsidR="00BC2A5C" w:rsidRPr="00253F4B" w:rsidRDefault="00BC2A5C" w:rsidP="00EC48C9">
            <w:pPr>
              <w:spacing w:line="204" w:lineRule="auto"/>
              <w:jc w:val="center"/>
              <w:rPr>
                <w:sz w:val="22"/>
                <w:szCs w:val="22"/>
              </w:rPr>
            </w:pPr>
            <w:r w:rsidRPr="00253F4B">
              <w:rPr>
                <w:sz w:val="22"/>
                <w:szCs w:val="22"/>
              </w:rPr>
              <w:t>2020</w:t>
            </w:r>
          </w:p>
          <w:p w:rsidR="00BC2A5C" w:rsidRPr="00253F4B" w:rsidRDefault="00BC2A5C" w:rsidP="00EC48C9">
            <w:pPr>
              <w:spacing w:line="204" w:lineRule="auto"/>
              <w:rPr>
                <w:sz w:val="22"/>
                <w:szCs w:val="22"/>
              </w:rPr>
            </w:pPr>
          </w:p>
        </w:tc>
        <w:tc>
          <w:tcPr>
            <w:tcW w:w="536" w:type="pct"/>
            <w:vMerge/>
            <w:vAlign w:val="center"/>
          </w:tcPr>
          <w:p w:rsidR="00BC2A5C" w:rsidRPr="00253F4B" w:rsidRDefault="00BC2A5C" w:rsidP="00EC48C9">
            <w:pPr>
              <w:widowControl/>
              <w:snapToGrid/>
              <w:jc w:val="left"/>
              <w:rPr>
                <w:sz w:val="22"/>
                <w:szCs w:val="22"/>
              </w:rPr>
            </w:pPr>
          </w:p>
        </w:tc>
      </w:tr>
      <w:tr w:rsidR="00BC2A5C" w:rsidRPr="00253F4B" w:rsidTr="00EC48C9">
        <w:trPr>
          <w:trHeight w:val="20"/>
        </w:trPr>
        <w:tc>
          <w:tcPr>
            <w:tcW w:w="209" w:type="pct"/>
            <w:tcMar>
              <w:top w:w="0" w:type="dxa"/>
              <w:left w:w="57" w:type="dxa"/>
              <w:bottom w:w="0" w:type="dxa"/>
              <w:right w:w="57" w:type="dxa"/>
            </w:tcMar>
            <w:vAlign w:val="center"/>
          </w:tcPr>
          <w:p w:rsidR="00BC2A5C" w:rsidRPr="00253F4B" w:rsidRDefault="00BC2A5C" w:rsidP="00EC48C9">
            <w:pPr>
              <w:spacing w:line="204" w:lineRule="auto"/>
              <w:jc w:val="center"/>
              <w:rPr>
                <w:sz w:val="22"/>
                <w:szCs w:val="22"/>
              </w:rPr>
            </w:pPr>
            <w:r w:rsidRPr="00253F4B">
              <w:rPr>
                <w:sz w:val="22"/>
                <w:szCs w:val="22"/>
              </w:rPr>
              <w:t>1</w:t>
            </w:r>
          </w:p>
        </w:tc>
        <w:tc>
          <w:tcPr>
            <w:tcW w:w="828" w:type="pct"/>
            <w:tcMar>
              <w:top w:w="0" w:type="dxa"/>
              <w:left w:w="57" w:type="dxa"/>
              <w:bottom w:w="0" w:type="dxa"/>
              <w:right w:w="57" w:type="dxa"/>
            </w:tcMar>
            <w:vAlign w:val="center"/>
          </w:tcPr>
          <w:p w:rsidR="00BC2A5C" w:rsidRPr="00253F4B" w:rsidRDefault="00BC2A5C" w:rsidP="00EC48C9">
            <w:pPr>
              <w:spacing w:line="204" w:lineRule="auto"/>
              <w:jc w:val="center"/>
              <w:rPr>
                <w:sz w:val="22"/>
                <w:szCs w:val="22"/>
              </w:rPr>
            </w:pPr>
            <w:r w:rsidRPr="00253F4B">
              <w:rPr>
                <w:sz w:val="22"/>
                <w:szCs w:val="22"/>
              </w:rPr>
              <w:t>2</w:t>
            </w:r>
          </w:p>
        </w:tc>
        <w:tc>
          <w:tcPr>
            <w:tcW w:w="807" w:type="pct"/>
            <w:tcMar>
              <w:top w:w="0" w:type="dxa"/>
              <w:left w:w="57" w:type="dxa"/>
              <w:bottom w:w="0" w:type="dxa"/>
              <w:right w:w="57" w:type="dxa"/>
            </w:tcMar>
            <w:vAlign w:val="center"/>
          </w:tcPr>
          <w:p w:rsidR="00BC2A5C" w:rsidRPr="00253F4B" w:rsidRDefault="00BC2A5C" w:rsidP="00EC48C9">
            <w:pPr>
              <w:spacing w:line="204" w:lineRule="auto"/>
              <w:jc w:val="center"/>
              <w:rPr>
                <w:sz w:val="22"/>
                <w:szCs w:val="22"/>
              </w:rPr>
            </w:pPr>
            <w:r w:rsidRPr="00253F4B">
              <w:rPr>
                <w:sz w:val="22"/>
                <w:szCs w:val="22"/>
              </w:rPr>
              <w:t>3</w:t>
            </w:r>
          </w:p>
        </w:tc>
        <w:tc>
          <w:tcPr>
            <w:tcW w:w="672" w:type="pct"/>
            <w:tcMar>
              <w:top w:w="0" w:type="dxa"/>
              <w:left w:w="57" w:type="dxa"/>
              <w:bottom w:w="0" w:type="dxa"/>
              <w:right w:w="57" w:type="dxa"/>
            </w:tcMar>
            <w:vAlign w:val="center"/>
          </w:tcPr>
          <w:p w:rsidR="00BC2A5C" w:rsidRPr="00253F4B" w:rsidRDefault="00BC2A5C" w:rsidP="00EC48C9">
            <w:pPr>
              <w:spacing w:line="204" w:lineRule="auto"/>
              <w:jc w:val="center"/>
              <w:rPr>
                <w:sz w:val="22"/>
                <w:szCs w:val="22"/>
              </w:rPr>
            </w:pPr>
            <w:r w:rsidRPr="00253F4B">
              <w:rPr>
                <w:sz w:val="22"/>
                <w:szCs w:val="22"/>
              </w:rPr>
              <w:t>4</w:t>
            </w:r>
          </w:p>
        </w:tc>
        <w:tc>
          <w:tcPr>
            <w:tcW w:w="337" w:type="pct"/>
            <w:tcMar>
              <w:top w:w="0" w:type="dxa"/>
              <w:left w:w="57" w:type="dxa"/>
              <w:bottom w:w="0" w:type="dxa"/>
              <w:right w:w="57" w:type="dxa"/>
            </w:tcMar>
            <w:vAlign w:val="center"/>
          </w:tcPr>
          <w:p w:rsidR="00BC2A5C" w:rsidRPr="00253F4B" w:rsidRDefault="00BC2A5C" w:rsidP="00EC48C9">
            <w:pPr>
              <w:spacing w:line="204" w:lineRule="auto"/>
              <w:jc w:val="center"/>
              <w:rPr>
                <w:sz w:val="22"/>
                <w:szCs w:val="22"/>
              </w:rPr>
            </w:pPr>
            <w:r w:rsidRPr="00253F4B">
              <w:rPr>
                <w:sz w:val="22"/>
                <w:szCs w:val="22"/>
              </w:rPr>
              <w:t>5</w:t>
            </w:r>
          </w:p>
        </w:tc>
        <w:tc>
          <w:tcPr>
            <w:tcW w:w="336" w:type="pct"/>
            <w:tcMar>
              <w:top w:w="0" w:type="dxa"/>
              <w:left w:w="57" w:type="dxa"/>
              <w:bottom w:w="0" w:type="dxa"/>
              <w:right w:w="57" w:type="dxa"/>
            </w:tcMar>
            <w:vAlign w:val="center"/>
          </w:tcPr>
          <w:p w:rsidR="00BC2A5C" w:rsidRPr="00253F4B" w:rsidRDefault="00BC2A5C" w:rsidP="00EC48C9">
            <w:pPr>
              <w:spacing w:line="204" w:lineRule="auto"/>
              <w:jc w:val="center"/>
              <w:rPr>
                <w:sz w:val="22"/>
                <w:szCs w:val="22"/>
              </w:rPr>
            </w:pPr>
            <w:r w:rsidRPr="00253F4B">
              <w:rPr>
                <w:sz w:val="22"/>
                <w:szCs w:val="22"/>
              </w:rPr>
              <w:t>6</w:t>
            </w:r>
          </w:p>
        </w:tc>
        <w:tc>
          <w:tcPr>
            <w:tcW w:w="336" w:type="pct"/>
            <w:tcMar>
              <w:top w:w="0" w:type="dxa"/>
              <w:left w:w="57" w:type="dxa"/>
              <w:bottom w:w="0" w:type="dxa"/>
              <w:right w:w="57" w:type="dxa"/>
            </w:tcMar>
            <w:vAlign w:val="center"/>
          </w:tcPr>
          <w:p w:rsidR="00BC2A5C" w:rsidRPr="00253F4B" w:rsidRDefault="00BC2A5C" w:rsidP="00EC48C9">
            <w:pPr>
              <w:spacing w:line="204" w:lineRule="auto"/>
              <w:jc w:val="center"/>
              <w:rPr>
                <w:sz w:val="22"/>
                <w:szCs w:val="22"/>
              </w:rPr>
            </w:pPr>
            <w:r w:rsidRPr="00253F4B">
              <w:rPr>
                <w:sz w:val="22"/>
                <w:szCs w:val="22"/>
              </w:rPr>
              <w:t>7</w:t>
            </w:r>
          </w:p>
        </w:tc>
        <w:tc>
          <w:tcPr>
            <w:tcW w:w="297" w:type="pct"/>
            <w:tcMar>
              <w:top w:w="0" w:type="dxa"/>
              <w:left w:w="57" w:type="dxa"/>
              <w:bottom w:w="0" w:type="dxa"/>
              <w:right w:w="57" w:type="dxa"/>
            </w:tcMar>
            <w:vAlign w:val="center"/>
          </w:tcPr>
          <w:p w:rsidR="00BC2A5C" w:rsidRPr="00253F4B" w:rsidRDefault="00BC2A5C" w:rsidP="00EC48C9">
            <w:pPr>
              <w:spacing w:line="204" w:lineRule="auto"/>
              <w:rPr>
                <w:sz w:val="22"/>
                <w:szCs w:val="22"/>
              </w:rPr>
            </w:pPr>
            <w:r w:rsidRPr="00253F4B">
              <w:rPr>
                <w:sz w:val="22"/>
                <w:szCs w:val="22"/>
              </w:rPr>
              <w:t>8</w:t>
            </w:r>
          </w:p>
        </w:tc>
        <w:tc>
          <w:tcPr>
            <w:tcW w:w="311" w:type="pct"/>
            <w:vAlign w:val="center"/>
          </w:tcPr>
          <w:p w:rsidR="00BC2A5C" w:rsidRPr="00253F4B" w:rsidRDefault="00BC2A5C" w:rsidP="00EC48C9">
            <w:pPr>
              <w:spacing w:line="204" w:lineRule="auto"/>
              <w:rPr>
                <w:sz w:val="22"/>
                <w:szCs w:val="22"/>
              </w:rPr>
            </w:pPr>
            <w:r w:rsidRPr="00253F4B">
              <w:rPr>
                <w:sz w:val="22"/>
                <w:szCs w:val="22"/>
              </w:rPr>
              <w:t>9</w:t>
            </w:r>
          </w:p>
        </w:tc>
        <w:tc>
          <w:tcPr>
            <w:tcW w:w="333" w:type="pct"/>
            <w:vAlign w:val="center"/>
          </w:tcPr>
          <w:p w:rsidR="00BC2A5C" w:rsidRPr="00253F4B" w:rsidRDefault="00BC2A5C" w:rsidP="00EC48C9">
            <w:pPr>
              <w:spacing w:line="204" w:lineRule="auto"/>
              <w:rPr>
                <w:sz w:val="22"/>
                <w:szCs w:val="22"/>
              </w:rPr>
            </w:pPr>
            <w:r w:rsidRPr="00253F4B">
              <w:rPr>
                <w:sz w:val="22"/>
                <w:szCs w:val="22"/>
              </w:rPr>
              <w:t>10</w:t>
            </w:r>
          </w:p>
        </w:tc>
        <w:tc>
          <w:tcPr>
            <w:tcW w:w="536" w:type="pct"/>
            <w:tcMar>
              <w:top w:w="0" w:type="dxa"/>
              <w:left w:w="57" w:type="dxa"/>
              <w:bottom w:w="0" w:type="dxa"/>
              <w:right w:w="57" w:type="dxa"/>
            </w:tcMar>
            <w:vAlign w:val="center"/>
          </w:tcPr>
          <w:p w:rsidR="00BC2A5C" w:rsidRPr="00253F4B" w:rsidRDefault="00BC2A5C" w:rsidP="00EC48C9">
            <w:pPr>
              <w:spacing w:line="204" w:lineRule="auto"/>
              <w:jc w:val="center"/>
              <w:rPr>
                <w:sz w:val="22"/>
                <w:szCs w:val="22"/>
              </w:rPr>
            </w:pPr>
            <w:r w:rsidRPr="00253F4B">
              <w:rPr>
                <w:sz w:val="22"/>
                <w:szCs w:val="22"/>
              </w:rPr>
              <w:t>11</w:t>
            </w:r>
          </w:p>
        </w:tc>
      </w:tr>
      <w:tr w:rsidR="00BC2A5C" w:rsidRPr="00253F4B" w:rsidTr="00EC48C9">
        <w:trPr>
          <w:trHeight w:val="20"/>
        </w:trPr>
        <w:tc>
          <w:tcPr>
            <w:tcW w:w="209" w:type="pct"/>
            <w:tcMar>
              <w:top w:w="0" w:type="dxa"/>
              <w:left w:w="57" w:type="dxa"/>
              <w:bottom w:w="0" w:type="dxa"/>
              <w:right w:w="57" w:type="dxa"/>
            </w:tcMar>
          </w:tcPr>
          <w:p w:rsidR="00BC2A5C" w:rsidRPr="00253F4B" w:rsidRDefault="00BC2A5C" w:rsidP="00EC48C9">
            <w:pPr>
              <w:spacing w:line="300" w:lineRule="auto"/>
              <w:ind w:left="-108" w:right="-118"/>
              <w:jc w:val="center"/>
              <w:rPr>
                <w:spacing w:val="-14"/>
                <w:sz w:val="22"/>
                <w:szCs w:val="22"/>
              </w:rPr>
            </w:pPr>
            <w:r w:rsidRPr="00253F4B">
              <w:rPr>
                <w:spacing w:val="-14"/>
                <w:sz w:val="22"/>
                <w:szCs w:val="22"/>
              </w:rPr>
              <w:t>1</w:t>
            </w:r>
          </w:p>
        </w:tc>
        <w:tc>
          <w:tcPr>
            <w:tcW w:w="828" w:type="pct"/>
            <w:tcMar>
              <w:top w:w="0" w:type="dxa"/>
              <w:left w:w="57" w:type="dxa"/>
              <w:bottom w:w="0" w:type="dxa"/>
              <w:right w:w="57" w:type="dxa"/>
            </w:tcMar>
          </w:tcPr>
          <w:p w:rsidR="00BC2A5C" w:rsidRPr="00253F4B" w:rsidRDefault="00BC2A5C" w:rsidP="00EC48C9">
            <w:pPr>
              <w:rPr>
                <w:sz w:val="22"/>
                <w:szCs w:val="22"/>
              </w:rPr>
            </w:pPr>
            <w:r w:rsidRPr="00253F4B">
              <w:rPr>
                <w:sz w:val="22"/>
                <w:szCs w:val="22"/>
              </w:rPr>
              <w:t>Пропаганда и методическая работа по вопросам энергосбережения</w:t>
            </w:r>
          </w:p>
        </w:tc>
        <w:tc>
          <w:tcPr>
            <w:tcW w:w="807" w:type="pct"/>
            <w:tcMar>
              <w:top w:w="0" w:type="dxa"/>
              <w:left w:w="57" w:type="dxa"/>
              <w:bottom w:w="0" w:type="dxa"/>
              <w:right w:w="57" w:type="dxa"/>
            </w:tcMar>
          </w:tcPr>
          <w:p w:rsidR="00BC2A5C" w:rsidRPr="00253F4B" w:rsidRDefault="00BC2A5C" w:rsidP="00EC48C9">
            <w:pPr>
              <w:rPr>
                <w:sz w:val="22"/>
                <w:szCs w:val="22"/>
              </w:rPr>
            </w:pPr>
            <w:r w:rsidRPr="00253F4B">
              <w:rPr>
                <w:sz w:val="22"/>
                <w:szCs w:val="22"/>
              </w:rPr>
              <w:t>Администрация Мальцевского сельского поселения</w:t>
            </w:r>
          </w:p>
        </w:tc>
        <w:tc>
          <w:tcPr>
            <w:tcW w:w="672"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Не требуется финансирование</w:t>
            </w:r>
          </w:p>
        </w:tc>
        <w:tc>
          <w:tcPr>
            <w:tcW w:w="337"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w:t>
            </w:r>
          </w:p>
        </w:tc>
        <w:tc>
          <w:tcPr>
            <w:tcW w:w="336"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w:t>
            </w:r>
          </w:p>
          <w:p w:rsidR="00BC2A5C" w:rsidRPr="00253F4B" w:rsidRDefault="00BC2A5C" w:rsidP="00EC48C9">
            <w:pPr>
              <w:spacing w:line="300" w:lineRule="auto"/>
              <w:jc w:val="center"/>
              <w:rPr>
                <w:sz w:val="22"/>
                <w:szCs w:val="22"/>
              </w:rPr>
            </w:pPr>
          </w:p>
          <w:p w:rsidR="00BC2A5C" w:rsidRPr="00253F4B" w:rsidRDefault="00BC2A5C" w:rsidP="00EC48C9">
            <w:pPr>
              <w:spacing w:line="300" w:lineRule="auto"/>
              <w:jc w:val="center"/>
              <w:rPr>
                <w:sz w:val="22"/>
                <w:szCs w:val="22"/>
              </w:rPr>
            </w:pPr>
          </w:p>
        </w:tc>
        <w:tc>
          <w:tcPr>
            <w:tcW w:w="336"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w:t>
            </w:r>
          </w:p>
        </w:tc>
        <w:tc>
          <w:tcPr>
            <w:tcW w:w="297" w:type="pct"/>
            <w:tcMar>
              <w:top w:w="0" w:type="dxa"/>
              <w:left w:w="57" w:type="dxa"/>
              <w:bottom w:w="0" w:type="dxa"/>
              <w:right w:w="57" w:type="dxa"/>
            </w:tcMar>
          </w:tcPr>
          <w:p w:rsidR="00BC2A5C" w:rsidRPr="00253F4B" w:rsidRDefault="00BC2A5C" w:rsidP="00EC48C9">
            <w:pPr>
              <w:spacing w:line="300" w:lineRule="auto"/>
              <w:rPr>
                <w:sz w:val="22"/>
                <w:szCs w:val="22"/>
              </w:rPr>
            </w:pPr>
            <w:r w:rsidRPr="00253F4B">
              <w:rPr>
                <w:sz w:val="22"/>
                <w:szCs w:val="22"/>
              </w:rPr>
              <w:t>-</w:t>
            </w:r>
          </w:p>
        </w:tc>
        <w:tc>
          <w:tcPr>
            <w:tcW w:w="311" w:type="pct"/>
          </w:tcPr>
          <w:p w:rsidR="00BC2A5C" w:rsidRPr="00253F4B" w:rsidRDefault="00BC2A5C" w:rsidP="00EC48C9">
            <w:pPr>
              <w:spacing w:line="300" w:lineRule="auto"/>
              <w:rPr>
                <w:sz w:val="22"/>
                <w:szCs w:val="22"/>
              </w:rPr>
            </w:pPr>
            <w:r w:rsidRPr="00253F4B">
              <w:rPr>
                <w:sz w:val="22"/>
                <w:szCs w:val="22"/>
              </w:rPr>
              <w:t>-</w:t>
            </w:r>
          </w:p>
        </w:tc>
        <w:tc>
          <w:tcPr>
            <w:tcW w:w="333" w:type="pct"/>
          </w:tcPr>
          <w:p w:rsidR="00BC2A5C" w:rsidRPr="00253F4B" w:rsidRDefault="00BC2A5C" w:rsidP="00EC48C9">
            <w:pPr>
              <w:spacing w:line="300" w:lineRule="auto"/>
              <w:rPr>
                <w:sz w:val="22"/>
                <w:szCs w:val="22"/>
              </w:rPr>
            </w:pPr>
            <w:r w:rsidRPr="00253F4B">
              <w:rPr>
                <w:sz w:val="22"/>
                <w:szCs w:val="22"/>
              </w:rPr>
              <w:t>-</w:t>
            </w:r>
          </w:p>
        </w:tc>
        <w:tc>
          <w:tcPr>
            <w:tcW w:w="536" w:type="pct"/>
            <w:tcMar>
              <w:top w:w="0" w:type="dxa"/>
              <w:left w:w="57" w:type="dxa"/>
              <w:bottom w:w="0" w:type="dxa"/>
              <w:right w:w="57" w:type="dxa"/>
            </w:tcMar>
          </w:tcPr>
          <w:p w:rsidR="00BC2A5C" w:rsidRPr="00253F4B" w:rsidRDefault="00BC2A5C" w:rsidP="00EC48C9">
            <w:pPr>
              <w:spacing w:line="300" w:lineRule="auto"/>
              <w:jc w:val="center"/>
              <w:rPr>
                <w:sz w:val="22"/>
                <w:szCs w:val="22"/>
              </w:rPr>
            </w:pPr>
          </w:p>
        </w:tc>
      </w:tr>
      <w:tr w:rsidR="00BC2A5C" w:rsidRPr="00253F4B" w:rsidTr="00EC48C9">
        <w:trPr>
          <w:trHeight w:val="20"/>
        </w:trPr>
        <w:tc>
          <w:tcPr>
            <w:tcW w:w="209" w:type="pct"/>
            <w:tcMar>
              <w:top w:w="0" w:type="dxa"/>
              <w:left w:w="57" w:type="dxa"/>
              <w:bottom w:w="0" w:type="dxa"/>
              <w:right w:w="57" w:type="dxa"/>
            </w:tcMar>
          </w:tcPr>
          <w:p w:rsidR="00BC2A5C" w:rsidRPr="00253F4B" w:rsidRDefault="00BC2A5C" w:rsidP="00EC48C9">
            <w:pPr>
              <w:spacing w:line="300" w:lineRule="auto"/>
              <w:ind w:left="-108" w:right="-118"/>
              <w:jc w:val="center"/>
              <w:rPr>
                <w:spacing w:val="-14"/>
                <w:sz w:val="22"/>
                <w:szCs w:val="22"/>
              </w:rPr>
            </w:pPr>
            <w:r w:rsidRPr="00253F4B">
              <w:rPr>
                <w:spacing w:val="-14"/>
                <w:sz w:val="22"/>
                <w:szCs w:val="22"/>
              </w:rPr>
              <w:t>2</w:t>
            </w:r>
          </w:p>
        </w:tc>
        <w:tc>
          <w:tcPr>
            <w:tcW w:w="828" w:type="pct"/>
            <w:tcMar>
              <w:top w:w="0" w:type="dxa"/>
              <w:left w:w="57" w:type="dxa"/>
              <w:bottom w:w="0" w:type="dxa"/>
              <w:right w:w="57" w:type="dxa"/>
            </w:tcMar>
          </w:tcPr>
          <w:p w:rsidR="00BC2A5C" w:rsidRPr="00253F4B" w:rsidRDefault="00BC2A5C" w:rsidP="00EC48C9">
            <w:pPr>
              <w:rPr>
                <w:sz w:val="22"/>
                <w:szCs w:val="22"/>
              </w:rPr>
            </w:pPr>
            <w:r w:rsidRPr="00253F4B">
              <w:rPr>
                <w:sz w:val="22"/>
                <w:szCs w:val="22"/>
              </w:rPr>
              <w:t>Назначение ответственных за энергосбережение в учреждениях и организациях</w:t>
            </w:r>
          </w:p>
        </w:tc>
        <w:tc>
          <w:tcPr>
            <w:tcW w:w="807" w:type="pct"/>
            <w:tcMar>
              <w:top w:w="0" w:type="dxa"/>
              <w:left w:w="57" w:type="dxa"/>
              <w:bottom w:w="0" w:type="dxa"/>
              <w:right w:w="57" w:type="dxa"/>
            </w:tcMar>
          </w:tcPr>
          <w:p w:rsidR="00BC2A5C" w:rsidRPr="00253F4B" w:rsidRDefault="00BC2A5C" w:rsidP="00EC48C9">
            <w:pPr>
              <w:rPr>
                <w:sz w:val="22"/>
                <w:szCs w:val="22"/>
              </w:rPr>
            </w:pPr>
            <w:r w:rsidRPr="00253F4B">
              <w:rPr>
                <w:sz w:val="22"/>
                <w:szCs w:val="22"/>
              </w:rPr>
              <w:t>Администрация Мальцевского сельского поселения</w:t>
            </w:r>
          </w:p>
        </w:tc>
        <w:tc>
          <w:tcPr>
            <w:tcW w:w="672"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Не требуется финансирование</w:t>
            </w:r>
          </w:p>
        </w:tc>
        <w:tc>
          <w:tcPr>
            <w:tcW w:w="337"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w:t>
            </w:r>
          </w:p>
        </w:tc>
        <w:tc>
          <w:tcPr>
            <w:tcW w:w="336"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w:t>
            </w:r>
          </w:p>
          <w:p w:rsidR="00BC2A5C" w:rsidRPr="00253F4B" w:rsidRDefault="00BC2A5C" w:rsidP="00EC48C9">
            <w:pPr>
              <w:spacing w:line="300" w:lineRule="auto"/>
              <w:jc w:val="center"/>
              <w:rPr>
                <w:sz w:val="22"/>
                <w:szCs w:val="22"/>
              </w:rPr>
            </w:pPr>
          </w:p>
          <w:p w:rsidR="00BC2A5C" w:rsidRPr="00253F4B" w:rsidRDefault="00BC2A5C" w:rsidP="00EC48C9">
            <w:pPr>
              <w:spacing w:line="300" w:lineRule="auto"/>
              <w:jc w:val="center"/>
              <w:rPr>
                <w:sz w:val="22"/>
                <w:szCs w:val="22"/>
              </w:rPr>
            </w:pPr>
          </w:p>
        </w:tc>
        <w:tc>
          <w:tcPr>
            <w:tcW w:w="336"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w:t>
            </w:r>
          </w:p>
        </w:tc>
        <w:tc>
          <w:tcPr>
            <w:tcW w:w="297" w:type="pct"/>
            <w:tcMar>
              <w:top w:w="0" w:type="dxa"/>
              <w:left w:w="57" w:type="dxa"/>
              <w:bottom w:w="0" w:type="dxa"/>
              <w:right w:w="57" w:type="dxa"/>
            </w:tcMar>
          </w:tcPr>
          <w:p w:rsidR="00BC2A5C" w:rsidRPr="00253F4B" w:rsidRDefault="00BC2A5C" w:rsidP="00EC48C9">
            <w:pPr>
              <w:spacing w:line="300" w:lineRule="auto"/>
              <w:rPr>
                <w:sz w:val="22"/>
                <w:szCs w:val="22"/>
              </w:rPr>
            </w:pPr>
            <w:r w:rsidRPr="00253F4B">
              <w:rPr>
                <w:sz w:val="22"/>
                <w:szCs w:val="22"/>
              </w:rPr>
              <w:t>-</w:t>
            </w:r>
          </w:p>
        </w:tc>
        <w:tc>
          <w:tcPr>
            <w:tcW w:w="311" w:type="pct"/>
          </w:tcPr>
          <w:p w:rsidR="00BC2A5C" w:rsidRPr="00253F4B" w:rsidRDefault="00BC2A5C" w:rsidP="00EC48C9">
            <w:pPr>
              <w:spacing w:line="300" w:lineRule="auto"/>
              <w:rPr>
                <w:sz w:val="22"/>
                <w:szCs w:val="22"/>
              </w:rPr>
            </w:pPr>
            <w:r w:rsidRPr="00253F4B">
              <w:rPr>
                <w:sz w:val="22"/>
                <w:szCs w:val="22"/>
              </w:rPr>
              <w:t>-</w:t>
            </w:r>
          </w:p>
        </w:tc>
        <w:tc>
          <w:tcPr>
            <w:tcW w:w="333" w:type="pct"/>
          </w:tcPr>
          <w:p w:rsidR="00BC2A5C" w:rsidRPr="00253F4B" w:rsidRDefault="00BC2A5C" w:rsidP="00EC48C9">
            <w:pPr>
              <w:spacing w:line="300" w:lineRule="auto"/>
              <w:rPr>
                <w:sz w:val="22"/>
                <w:szCs w:val="22"/>
              </w:rPr>
            </w:pPr>
            <w:r w:rsidRPr="00253F4B">
              <w:rPr>
                <w:sz w:val="22"/>
                <w:szCs w:val="22"/>
              </w:rPr>
              <w:t>-</w:t>
            </w:r>
          </w:p>
        </w:tc>
        <w:tc>
          <w:tcPr>
            <w:tcW w:w="536" w:type="pct"/>
            <w:tcMar>
              <w:top w:w="0" w:type="dxa"/>
              <w:left w:w="57" w:type="dxa"/>
              <w:bottom w:w="0" w:type="dxa"/>
              <w:right w:w="57" w:type="dxa"/>
            </w:tcMar>
          </w:tcPr>
          <w:p w:rsidR="00BC2A5C" w:rsidRPr="00253F4B" w:rsidRDefault="00BC2A5C" w:rsidP="00EC48C9">
            <w:pPr>
              <w:spacing w:line="300" w:lineRule="auto"/>
              <w:jc w:val="center"/>
              <w:rPr>
                <w:sz w:val="22"/>
                <w:szCs w:val="22"/>
              </w:rPr>
            </w:pPr>
          </w:p>
        </w:tc>
      </w:tr>
      <w:tr w:rsidR="00BC2A5C" w:rsidRPr="00253F4B" w:rsidTr="00EC48C9">
        <w:trPr>
          <w:trHeight w:val="3052"/>
        </w:trPr>
        <w:tc>
          <w:tcPr>
            <w:tcW w:w="209" w:type="pct"/>
            <w:tcMar>
              <w:top w:w="0" w:type="dxa"/>
              <w:left w:w="57" w:type="dxa"/>
              <w:bottom w:w="0" w:type="dxa"/>
              <w:right w:w="57" w:type="dxa"/>
            </w:tcMar>
          </w:tcPr>
          <w:p w:rsidR="00BC2A5C" w:rsidRPr="00253F4B" w:rsidRDefault="00BC2A5C" w:rsidP="00EC48C9">
            <w:pPr>
              <w:spacing w:line="300" w:lineRule="auto"/>
              <w:ind w:left="-108" w:right="-118"/>
              <w:jc w:val="center"/>
              <w:rPr>
                <w:spacing w:val="-14"/>
                <w:sz w:val="22"/>
                <w:szCs w:val="22"/>
              </w:rPr>
            </w:pPr>
            <w:r w:rsidRPr="00253F4B">
              <w:rPr>
                <w:spacing w:val="-14"/>
                <w:sz w:val="22"/>
                <w:szCs w:val="22"/>
              </w:rPr>
              <w:t>3</w:t>
            </w:r>
          </w:p>
        </w:tc>
        <w:tc>
          <w:tcPr>
            <w:tcW w:w="828" w:type="pct"/>
            <w:tcMar>
              <w:top w:w="0" w:type="dxa"/>
              <w:left w:w="57" w:type="dxa"/>
              <w:bottom w:w="0" w:type="dxa"/>
              <w:right w:w="57" w:type="dxa"/>
            </w:tcMar>
          </w:tcPr>
          <w:p w:rsidR="00BC2A5C" w:rsidRPr="00253F4B" w:rsidRDefault="00BC2A5C" w:rsidP="00EC48C9">
            <w:pPr>
              <w:rPr>
                <w:sz w:val="22"/>
                <w:szCs w:val="22"/>
              </w:rPr>
            </w:pPr>
            <w:r w:rsidRPr="00253F4B">
              <w:rPr>
                <w:sz w:val="22"/>
                <w:szCs w:val="22"/>
              </w:rPr>
              <w:t xml:space="preserve">Постоянный контроль, </w:t>
            </w:r>
            <w:proofErr w:type="spellStart"/>
            <w:proofErr w:type="gramStart"/>
            <w:r w:rsidRPr="00253F4B">
              <w:rPr>
                <w:sz w:val="22"/>
                <w:szCs w:val="22"/>
              </w:rPr>
              <w:t>техни-ческий</w:t>
            </w:r>
            <w:proofErr w:type="spellEnd"/>
            <w:proofErr w:type="gramEnd"/>
            <w:r w:rsidRPr="00253F4B">
              <w:rPr>
                <w:sz w:val="22"/>
                <w:szCs w:val="22"/>
              </w:rPr>
              <w:t xml:space="preserve"> и финансовый учет эффекта от внедрения </w:t>
            </w:r>
            <w:proofErr w:type="spellStart"/>
            <w:r w:rsidRPr="00253F4B">
              <w:rPr>
                <w:sz w:val="22"/>
                <w:szCs w:val="22"/>
              </w:rPr>
              <w:t>энерго</w:t>
            </w:r>
            <w:proofErr w:type="spellEnd"/>
            <w:r w:rsidRPr="00253F4B">
              <w:rPr>
                <w:sz w:val="22"/>
                <w:szCs w:val="22"/>
              </w:rPr>
              <w:t xml:space="preserve">-сберегающих мероприятий по </w:t>
            </w:r>
            <w:proofErr w:type="spellStart"/>
            <w:r w:rsidRPr="00253F4B">
              <w:rPr>
                <w:sz w:val="22"/>
                <w:szCs w:val="22"/>
              </w:rPr>
              <w:t>энергосервисным</w:t>
            </w:r>
            <w:proofErr w:type="spellEnd"/>
            <w:r w:rsidRPr="00253F4B">
              <w:rPr>
                <w:sz w:val="22"/>
                <w:szCs w:val="22"/>
              </w:rPr>
              <w:t xml:space="preserve"> договорам</w:t>
            </w:r>
          </w:p>
          <w:p w:rsidR="00BC2A5C" w:rsidRPr="00253F4B" w:rsidRDefault="00BC2A5C" w:rsidP="00EC48C9">
            <w:pPr>
              <w:rPr>
                <w:sz w:val="22"/>
                <w:szCs w:val="22"/>
              </w:rPr>
            </w:pPr>
          </w:p>
        </w:tc>
        <w:tc>
          <w:tcPr>
            <w:tcW w:w="807" w:type="pct"/>
            <w:tcMar>
              <w:top w:w="0" w:type="dxa"/>
              <w:left w:w="57" w:type="dxa"/>
              <w:bottom w:w="0" w:type="dxa"/>
              <w:right w:w="57" w:type="dxa"/>
            </w:tcMar>
          </w:tcPr>
          <w:p w:rsidR="00BC2A5C" w:rsidRPr="00253F4B" w:rsidRDefault="00BC2A5C" w:rsidP="00EC48C9">
            <w:pPr>
              <w:rPr>
                <w:sz w:val="22"/>
                <w:szCs w:val="22"/>
              </w:rPr>
            </w:pPr>
            <w:r w:rsidRPr="00253F4B">
              <w:rPr>
                <w:sz w:val="22"/>
                <w:szCs w:val="22"/>
              </w:rPr>
              <w:t>Администрация Мальцевского сельского поселения</w:t>
            </w:r>
          </w:p>
        </w:tc>
        <w:tc>
          <w:tcPr>
            <w:tcW w:w="672"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Не требуется финансирование</w:t>
            </w:r>
          </w:p>
        </w:tc>
        <w:tc>
          <w:tcPr>
            <w:tcW w:w="337"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w:t>
            </w:r>
          </w:p>
        </w:tc>
        <w:tc>
          <w:tcPr>
            <w:tcW w:w="336"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w:t>
            </w:r>
          </w:p>
          <w:p w:rsidR="00BC2A5C" w:rsidRPr="00253F4B" w:rsidRDefault="00BC2A5C" w:rsidP="00EC48C9">
            <w:pPr>
              <w:spacing w:line="300" w:lineRule="auto"/>
              <w:jc w:val="center"/>
              <w:rPr>
                <w:sz w:val="22"/>
                <w:szCs w:val="22"/>
              </w:rPr>
            </w:pPr>
          </w:p>
          <w:p w:rsidR="00BC2A5C" w:rsidRPr="00253F4B" w:rsidRDefault="00BC2A5C" w:rsidP="00EC48C9">
            <w:pPr>
              <w:spacing w:line="300" w:lineRule="auto"/>
              <w:jc w:val="center"/>
              <w:rPr>
                <w:sz w:val="22"/>
                <w:szCs w:val="22"/>
              </w:rPr>
            </w:pPr>
          </w:p>
        </w:tc>
        <w:tc>
          <w:tcPr>
            <w:tcW w:w="336"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w:t>
            </w:r>
          </w:p>
        </w:tc>
        <w:tc>
          <w:tcPr>
            <w:tcW w:w="297" w:type="pct"/>
            <w:tcMar>
              <w:top w:w="0" w:type="dxa"/>
              <w:left w:w="57" w:type="dxa"/>
              <w:bottom w:w="0" w:type="dxa"/>
              <w:right w:w="57" w:type="dxa"/>
            </w:tcMar>
          </w:tcPr>
          <w:p w:rsidR="00BC2A5C" w:rsidRPr="00253F4B" w:rsidRDefault="00BC2A5C" w:rsidP="00EC48C9">
            <w:pPr>
              <w:spacing w:line="300" w:lineRule="auto"/>
              <w:rPr>
                <w:sz w:val="22"/>
                <w:szCs w:val="22"/>
              </w:rPr>
            </w:pPr>
            <w:r w:rsidRPr="00253F4B">
              <w:rPr>
                <w:sz w:val="22"/>
                <w:szCs w:val="22"/>
              </w:rPr>
              <w:t>-</w:t>
            </w:r>
          </w:p>
        </w:tc>
        <w:tc>
          <w:tcPr>
            <w:tcW w:w="311" w:type="pct"/>
          </w:tcPr>
          <w:p w:rsidR="00BC2A5C" w:rsidRPr="00253F4B" w:rsidRDefault="00BC2A5C" w:rsidP="00EC48C9">
            <w:pPr>
              <w:spacing w:line="300" w:lineRule="auto"/>
              <w:rPr>
                <w:sz w:val="22"/>
                <w:szCs w:val="22"/>
              </w:rPr>
            </w:pPr>
            <w:r w:rsidRPr="00253F4B">
              <w:rPr>
                <w:sz w:val="22"/>
                <w:szCs w:val="22"/>
              </w:rPr>
              <w:t>-</w:t>
            </w:r>
          </w:p>
        </w:tc>
        <w:tc>
          <w:tcPr>
            <w:tcW w:w="333" w:type="pct"/>
          </w:tcPr>
          <w:p w:rsidR="00BC2A5C" w:rsidRPr="00253F4B" w:rsidRDefault="00BC2A5C" w:rsidP="00EC48C9">
            <w:pPr>
              <w:spacing w:line="300" w:lineRule="auto"/>
              <w:rPr>
                <w:sz w:val="22"/>
                <w:szCs w:val="22"/>
              </w:rPr>
            </w:pPr>
            <w:r w:rsidRPr="00253F4B">
              <w:rPr>
                <w:sz w:val="22"/>
                <w:szCs w:val="22"/>
              </w:rPr>
              <w:t>-</w:t>
            </w:r>
          </w:p>
        </w:tc>
        <w:tc>
          <w:tcPr>
            <w:tcW w:w="536" w:type="pct"/>
            <w:tcMar>
              <w:top w:w="0" w:type="dxa"/>
              <w:left w:w="57" w:type="dxa"/>
              <w:bottom w:w="0" w:type="dxa"/>
              <w:right w:w="57" w:type="dxa"/>
            </w:tcMar>
          </w:tcPr>
          <w:p w:rsidR="00BC2A5C" w:rsidRPr="00253F4B" w:rsidRDefault="00BC2A5C" w:rsidP="00EC48C9">
            <w:pPr>
              <w:spacing w:line="300" w:lineRule="auto"/>
              <w:jc w:val="center"/>
              <w:rPr>
                <w:sz w:val="22"/>
                <w:szCs w:val="22"/>
              </w:rPr>
            </w:pPr>
          </w:p>
        </w:tc>
      </w:tr>
      <w:tr w:rsidR="00BC2A5C" w:rsidRPr="00253F4B" w:rsidTr="00EC48C9">
        <w:trPr>
          <w:trHeight w:val="1233"/>
        </w:trPr>
        <w:tc>
          <w:tcPr>
            <w:tcW w:w="209" w:type="pct"/>
            <w:tcMar>
              <w:top w:w="0" w:type="dxa"/>
              <w:left w:w="57" w:type="dxa"/>
              <w:bottom w:w="0" w:type="dxa"/>
              <w:right w:w="57" w:type="dxa"/>
            </w:tcMar>
          </w:tcPr>
          <w:p w:rsidR="00BC2A5C" w:rsidRPr="00253F4B" w:rsidRDefault="00BC2A5C" w:rsidP="00EC48C9">
            <w:pPr>
              <w:spacing w:line="300" w:lineRule="auto"/>
              <w:ind w:left="-108" w:right="-118"/>
              <w:jc w:val="center"/>
              <w:rPr>
                <w:spacing w:val="-14"/>
                <w:sz w:val="22"/>
                <w:szCs w:val="22"/>
              </w:rPr>
            </w:pPr>
            <w:r w:rsidRPr="00253F4B">
              <w:rPr>
                <w:spacing w:val="-14"/>
                <w:sz w:val="22"/>
                <w:szCs w:val="22"/>
              </w:rPr>
              <w:t>4</w:t>
            </w:r>
          </w:p>
        </w:tc>
        <w:tc>
          <w:tcPr>
            <w:tcW w:w="828" w:type="pct"/>
            <w:tcMar>
              <w:top w:w="0" w:type="dxa"/>
              <w:left w:w="57" w:type="dxa"/>
              <w:bottom w:w="0" w:type="dxa"/>
              <w:right w:w="57" w:type="dxa"/>
            </w:tcMar>
          </w:tcPr>
          <w:p w:rsidR="00BC2A5C" w:rsidRPr="00253F4B" w:rsidRDefault="00BC2A5C" w:rsidP="00EC48C9">
            <w:pPr>
              <w:rPr>
                <w:sz w:val="22"/>
                <w:szCs w:val="22"/>
              </w:rPr>
            </w:pPr>
            <w:r w:rsidRPr="00253F4B">
              <w:rPr>
                <w:sz w:val="22"/>
                <w:szCs w:val="22"/>
              </w:rPr>
              <w:t xml:space="preserve">Модернизация систем наружного освещения с установкой энергосберегающих </w:t>
            </w:r>
            <w:r w:rsidRPr="00253F4B">
              <w:rPr>
                <w:sz w:val="22"/>
                <w:szCs w:val="22"/>
              </w:rPr>
              <w:lastRenderedPageBreak/>
              <w:t>светильников</w:t>
            </w:r>
          </w:p>
        </w:tc>
        <w:tc>
          <w:tcPr>
            <w:tcW w:w="807" w:type="pct"/>
            <w:tcMar>
              <w:top w:w="0" w:type="dxa"/>
              <w:left w:w="57" w:type="dxa"/>
              <w:bottom w:w="0" w:type="dxa"/>
              <w:right w:w="57" w:type="dxa"/>
            </w:tcMar>
          </w:tcPr>
          <w:p w:rsidR="00BC2A5C" w:rsidRPr="00253F4B" w:rsidRDefault="00BC2A5C" w:rsidP="00EC48C9">
            <w:pPr>
              <w:rPr>
                <w:sz w:val="22"/>
                <w:szCs w:val="22"/>
              </w:rPr>
            </w:pPr>
            <w:r w:rsidRPr="00253F4B">
              <w:rPr>
                <w:sz w:val="22"/>
                <w:szCs w:val="22"/>
              </w:rPr>
              <w:lastRenderedPageBreak/>
              <w:t>Администрация Мальцевского сельского поселения</w:t>
            </w:r>
          </w:p>
        </w:tc>
        <w:tc>
          <w:tcPr>
            <w:tcW w:w="672"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Бюджет Мальцевского сельского поселения</w:t>
            </w:r>
          </w:p>
        </w:tc>
        <w:tc>
          <w:tcPr>
            <w:tcW w:w="337" w:type="pct"/>
            <w:tcMar>
              <w:top w:w="0" w:type="dxa"/>
              <w:left w:w="57" w:type="dxa"/>
              <w:bottom w:w="0" w:type="dxa"/>
              <w:right w:w="57" w:type="dxa"/>
            </w:tcMar>
          </w:tcPr>
          <w:p w:rsidR="00BC2A5C" w:rsidRPr="00253F4B" w:rsidRDefault="00BC2A5C" w:rsidP="00EC48C9">
            <w:pPr>
              <w:spacing w:line="300" w:lineRule="auto"/>
              <w:jc w:val="center"/>
              <w:rPr>
                <w:sz w:val="22"/>
                <w:szCs w:val="22"/>
              </w:rPr>
            </w:pPr>
          </w:p>
        </w:tc>
        <w:tc>
          <w:tcPr>
            <w:tcW w:w="336"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20,0</w:t>
            </w:r>
          </w:p>
        </w:tc>
        <w:tc>
          <w:tcPr>
            <w:tcW w:w="336" w:type="pct"/>
            <w:tcMar>
              <w:top w:w="0" w:type="dxa"/>
              <w:left w:w="57" w:type="dxa"/>
              <w:bottom w:w="0" w:type="dxa"/>
              <w:right w:w="57" w:type="dxa"/>
            </w:tcMar>
          </w:tcPr>
          <w:p w:rsidR="00BC2A5C" w:rsidRPr="00253F4B" w:rsidRDefault="00BC2A5C" w:rsidP="00EC48C9">
            <w:pPr>
              <w:spacing w:line="300" w:lineRule="auto"/>
              <w:jc w:val="center"/>
              <w:rPr>
                <w:sz w:val="22"/>
                <w:szCs w:val="22"/>
              </w:rPr>
            </w:pPr>
            <w:r w:rsidRPr="00253F4B">
              <w:rPr>
                <w:sz w:val="22"/>
                <w:szCs w:val="22"/>
              </w:rPr>
              <w:t>-</w:t>
            </w:r>
          </w:p>
        </w:tc>
        <w:tc>
          <w:tcPr>
            <w:tcW w:w="297" w:type="pct"/>
            <w:tcMar>
              <w:top w:w="0" w:type="dxa"/>
              <w:left w:w="57" w:type="dxa"/>
              <w:bottom w:w="0" w:type="dxa"/>
              <w:right w:w="57" w:type="dxa"/>
            </w:tcMar>
          </w:tcPr>
          <w:p w:rsidR="00BC2A5C" w:rsidRPr="00253F4B" w:rsidRDefault="00BC2A5C" w:rsidP="00EC48C9">
            <w:pPr>
              <w:spacing w:line="300" w:lineRule="auto"/>
              <w:rPr>
                <w:sz w:val="22"/>
                <w:szCs w:val="22"/>
              </w:rPr>
            </w:pPr>
            <w:r w:rsidRPr="00253F4B">
              <w:rPr>
                <w:sz w:val="22"/>
                <w:szCs w:val="22"/>
              </w:rPr>
              <w:t>52,5</w:t>
            </w:r>
          </w:p>
        </w:tc>
        <w:tc>
          <w:tcPr>
            <w:tcW w:w="311" w:type="pct"/>
          </w:tcPr>
          <w:p w:rsidR="00BC2A5C" w:rsidRPr="00253F4B" w:rsidRDefault="00BC2A5C" w:rsidP="00EC48C9">
            <w:pPr>
              <w:spacing w:line="300" w:lineRule="auto"/>
              <w:rPr>
                <w:sz w:val="22"/>
                <w:szCs w:val="22"/>
              </w:rPr>
            </w:pPr>
            <w:r w:rsidRPr="00253F4B">
              <w:rPr>
                <w:sz w:val="22"/>
                <w:szCs w:val="22"/>
              </w:rPr>
              <w:t>52,5</w:t>
            </w:r>
          </w:p>
        </w:tc>
        <w:tc>
          <w:tcPr>
            <w:tcW w:w="333" w:type="pct"/>
          </w:tcPr>
          <w:p w:rsidR="00BC2A5C" w:rsidRPr="00253F4B" w:rsidRDefault="00BC2A5C" w:rsidP="00EC48C9">
            <w:pPr>
              <w:spacing w:line="300" w:lineRule="auto"/>
              <w:rPr>
                <w:sz w:val="22"/>
                <w:szCs w:val="22"/>
              </w:rPr>
            </w:pPr>
            <w:r w:rsidRPr="00253F4B">
              <w:rPr>
                <w:sz w:val="22"/>
                <w:szCs w:val="22"/>
              </w:rPr>
              <w:t>52,5</w:t>
            </w:r>
          </w:p>
        </w:tc>
        <w:tc>
          <w:tcPr>
            <w:tcW w:w="536" w:type="pct"/>
            <w:tcMar>
              <w:top w:w="0" w:type="dxa"/>
              <w:left w:w="57" w:type="dxa"/>
              <w:bottom w:w="0" w:type="dxa"/>
              <w:right w:w="57" w:type="dxa"/>
            </w:tcMar>
          </w:tcPr>
          <w:p w:rsidR="00BC2A5C" w:rsidRPr="00253F4B" w:rsidRDefault="00BC2A5C" w:rsidP="00EC48C9">
            <w:pPr>
              <w:spacing w:line="300" w:lineRule="auto"/>
              <w:jc w:val="center"/>
              <w:rPr>
                <w:sz w:val="22"/>
                <w:szCs w:val="22"/>
              </w:rPr>
            </w:pPr>
          </w:p>
        </w:tc>
      </w:tr>
      <w:tr w:rsidR="00BC2A5C" w:rsidRPr="00253F4B" w:rsidTr="00EC48C9">
        <w:trPr>
          <w:trHeight w:val="724"/>
        </w:trPr>
        <w:tc>
          <w:tcPr>
            <w:tcW w:w="209" w:type="pct"/>
            <w:tcMar>
              <w:top w:w="0" w:type="dxa"/>
              <w:left w:w="57" w:type="dxa"/>
              <w:bottom w:w="0" w:type="dxa"/>
              <w:right w:w="57" w:type="dxa"/>
            </w:tcMar>
          </w:tcPr>
          <w:p w:rsidR="00BC2A5C" w:rsidRPr="00253F4B" w:rsidRDefault="00BC2A5C" w:rsidP="00EC48C9">
            <w:pPr>
              <w:spacing w:line="276" w:lineRule="auto"/>
              <w:ind w:left="-108" w:right="-112"/>
              <w:jc w:val="center"/>
              <w:rPr>
                <w:spacing w:val="-14"/>
                <w:sz w:val="22"/>
                <w:szCs w:val="22"/>
              </w:rPr>
            </w:pPr>
          </w:p>
          <w:p w:rsidR="00BC2A5C" w:rsidRPr="00253F4B" w:rsidRDefault="00BC2A5C" w:rsidP="00EC48C9">
            <w:pPr>
              <w:spacing w:line="276" w:lineRule="auto"/>
              <w:ind w:left="-108" w:right="-112"/>
              <w:jc w:val="center"/>
              <w:rPr>
                <w:spacing w:val="-14"/>
                <w:sz w:val="22"/>
                <w:szCs w:val="22"/>
              </w:rPr>
            </w:pPr>
            <w:r w:rsidRPr="00253F4B">
              <w:rPr>
                <w:spacing w:val="-14"/>
                <w:sz w:val="22"/>
                <w:szCs w:val="22"/>
              </w:rPr>
              <w:t>5</w:t>
            </w:r>
          </w:p>
          <w:p w:rsidR="00BC2A5C" w:rsidRPr="00253F4B" w:rsidRDefault="00BC2A5C" w:rsidP="00EC48C9">
            <w:pPr>
              <w:spacing w:line="276" w:lineRule="auto"/>
              <w:ind w:left="-108" w:right="-112"/>
              <w:jc w:val="center"/>
              <w:rPr>
                <w:spacing w:val="-14"/>
                <w:sz w:val="22"/>
                <w:szCs w:val="22"/>
              </w:rPr>
            </w:pPr>
          </w:p>
        </w:tc>
        <w:tc>
          <w:tcPr>
            <w:tcW w:w="828" w:type="pct"/>
            <w:tcMar>
              <w:top w:w="0" w:type="dxa"/>
              <w:left w:w="57" w:type="dxa"/>
              <w:bottom w:w="0" w:type="dxa"/>
              <w:right w:w="57" w:type="dxa"/>
            </w:tcMar>
          </w:tcPr>
          <w:p w:rsidR="00BC2A5C" w:rsidRPr="00253F4B" w:rsidRDefault="00BC2A5C" w:rsidP="00EC48C9">
            <w:pPr>
              <w:rPr>
                <w:sz w:val="22"/>
                <w:szCs w:val="22"/>
              </w:rPr>
            </w:pPr>
          </w:p>
          <w:p w:rsidR="00BC2A5C" w:rsidRPr="00253F4B" w:rsidRDefault="00BC2A5C" w:rsidP="00EC48C9">
            <w:pPr>
              <w:rPr>
                <w:sz w:val="22"/>
                <w:szCs w:val="22"/>
              </w:rPr>
            </w:pPr>
            <w:r w:rsidRPr="00253F4B">
              <w:rPr>
                <w:sz w:val="22"/>
                <w:szCs w:val="22"/>
              </w:rPr>
              <w:t xml:space="preserve">Замена </w:t>
            </w:r>
            <w:proofErr w:type="spellStart"/>
            <w:r w:rsidRPr="00253F4B">
              <w:rPr>
                <w:sz w:val="22"/>
                <w:szCs w:val="22"/>
              </w:rPr>
              <w:t>электропанелий</w:t>
            </w:r>
            <w:proofErr w:type="spellEnd"/>
            <w:r w:rsidRPr="00253F4B">
              <w:rPr>
                <w:sz w:val="22"/>
                <w:szCs w:val="22"/>
              </w:rPr>
              <w:t xml:space="preserve"> отопления  </w:t>
            </w:r>
            <w:proofErr w:type="gramStart"/>
            <w:r w:rsidRPr="00253F4B">
              <w:rPr>
                <w:sz w:val="22"/>
                <w:szCs w:val="22"/>
              </w:rPr>
              <w:t>на</w:t>
            </w:r>
            <w:proofErr w:type="gramEnd"/>
            <w:r w:rsidRPr="00253F4B">
              <w:rPr>
                <w:sz w:val="22"/>
                <w:szCs w:val="22"/>
              </w:rPr>
              <w:t xml:space="preserve"> энергосберегающие</w:t>
            </w:r>
          </w:p>
          <w:p w:rsidR="00BC2A5C" w:rsidRPr="00253F4B" w:rsidRDefault="00BC2A5C" w:rsidP="00EC48C9">
            <w:pPr>
              <w:rPr>
                <w:sz w:val="22"/>
                <w:szCs w:val="22"/>
              </w:rPr>
            </w:pPr>
          </w:p>
        </w:tc>
        <w:tc>
          <w:tcPr>
            <w:tcW w:w="807" w:type="pct"/>
            <w:tcMar>
              <w:top w:w="0" w:type="dxa"/>
              <w:left w:w="57" w:type="dxa"/>
              <w:bottom w:w="0" w:type="dxa"/>
              <w:right w:w="57" w:type="dxa"/>
            </w:tcMar>
          </w:tcPr>
          <w:p w:rsidR="00BC2A5C" w:rsidRPr="00253F4B" w:rsidRDefault="00BC2A5C" w:rsidP="00EC48C9">
            <w:pPr>
              <w:spacing w:line="204" w:lineRule="auto"/>
              <w:jc w:val="center"/>
              <w:rPr>
                <w:sz w:val="22"/>
                <w:szCs w:val="22"/>
              </w:rPr>
            </w:pPr>
          </w:p>
          <w:p w:rsidR="00BC2A5C" w:rsidRPr="00253F4B" w:rsidRDefault="00BC2A5C" w:rsidP="00EC48C9">
            <w:pPr>
              <w:spacing w:line="204" w:lineRule="auto"/>
              <w:jc w:val="center"/>
              <w:rPr>
                <w:sz w:val="22"/>
                <w:szCs w:val="22"/>
              </w:rPr>
            </w:pPr>
            <w:r w:rsidRPr="00253F4B">
              <w:rPr>
                <w:sz w:val="22"/>
                <w:szCs w:val="22"/>
              </w:rPr>
              <w:t>Администрация Мальцевского сельского поселения</w:t>
            </w:r>
          </w:p>
          <w:p w:rsidR="00BC2A5C" w:rsidRPr="00253F4B" w:rsidRDefault="00BC2A5C" w:rsidP="00EC48C9">
            <w:pPr>
              <w:spacing w:line="204" w:lineRule="auto"/>
              <w:jc w:val="center"/>
              <w:rPr>
                <w:sz w:val="22"/>
                <w:szCs w:val="22"/>
              </w:rPr>
            </w:pPr>
          </w:p>
          <w:p w:rsidR="00BC2A5C" w:rsidRPr="00253F4B" w:rsidRDefault="00BC2A5C" w:rsidP="00EC48C9">
            <w:pPr>
              <w:spacing w:line="204" w:lineRule="auto"/>
              <w:jc w:val="center"/>
              <w:rPr>
                <w:sz w:val="22"/>
                <w:szCs w:val="22"/>
              </w:rPr>
            </w:pPr>
          </w:p>
        </w:tc>
        <w:tc>
          <w:tcPr>
            <w:tcW w:w="672" w:type="pct"/>
            <w:tcMar>
              <w:top w:w="0" w:type="dxa"/>
              <w:left w:w="57" w:type="dxa"/>
              <w:bottom w:w="0" w:type="dxa"/>
              <w:right w:w="57" w:type="dxa"/>
            </w:tcMar>
          </w:tcPr>
          <w:p w:rsidR="00BC2A5C" w:rsidRPr="00253F4B" w:rsidRDefault="00BC2A5C" w:rsidP="00EC48C9">
            <w:pPr>
              <w:spacing w:line="204" w:lineRule="auto"/>
              <w:jc w:val="center"/>
              <w:rPr>
                <w:sz w:val="22"/>
                <w:szCs w:val="22"/>
              </w:rPr>
            </w:pPr>
          </w:p>
          <w:p w:rsidR="00BC2A5C" w:rsidRPr="00253F4B" w:rsidRDefault="00BC2A5C" w:rsidP="00EC48C9">
            <w:pPr>
              <w:spacing w:line="204" w:lineRule="auto"/>
              <w:jc w:val="center"/>
              <w:rPr>
                <w:sz w:val="22"/>
                <w:szCs w:val="22"/>
              </w:rPr>
            </w:pPr>
          </w:p>
          <w:p w:rsidR="00BC2A5C" w:rsidRPr="00253F4B" w:rsidRDefault="00BC2A5C" w:rsidP="00EC48C9">
            <w:pPr>
              <w:spacing w:line="204" w:lineRule="auto"/>
              <w:jc w:val="center"/>
              <w:rPr>
                <w:sz w:val="22"/>
                <w:szCs w:val="22"/>
              </w:rPr>
            </w:pPr>
            <w:r w:rsidRPr="00253F4B">
              <w:rPr>
                <w:sz w:val="22"/>
                <w:szCs w:val="22"/>
              </w:rPr>
              <w:t>Бюджет Мальцевского сельского поселения</w:t>
            </w:r>
          </w:p>
          <w:p w:rsidR="00BC2A5C" w:rsidRPr="00253F4B" w:rsidRDefault="00BC2A5C" w:rsidP="00EC48C9">
            <w:pPr>
              <w:spacing w:line="204" w:lineRule="auto"/>
              <w:jc w:val="center"/>
              <w:rPr>
                <w:sz w:val="22"/>
                <w:szCs w:val="22"/>
              </w:rPr>
            </w:pPr>
          </w:p>
        </w:tc>
        <w:tc>
          <w:tcPr>
            <w:tcW w:w="337" w:type="pct"/>
            <w:tcMar>
              <w:top w:w="0" w:type="dxa"/>
              <w:left w:w="57" w:type="dxa"/>
              <w:bottom w:w="0" w:type="dxa"/>
              <w:right w:w="57" w:type="dxa"/>
            </w:tcMar>
          </w:tcPr>
          <w:p w:rsidR="00BC2A5C" w:rsidRPr="00253F4B" w:rsidRDefault="00BC2A5C" w:rsidP="00EC48C9">
            <w:pPr>
              <w:spacing w:line="276" w:lineRule="auto"/>
              <w:jc w:val="center"/>
              <w:rPr>
                <w:sz w:val="22"/>
                <w:szCs w:val="22"/>
              </w:rPr>
            </w:pPr>
          </w:p>
        </w:tc>
        <w:tc>
          <w:tcPr>
            <w:tcW w:w="336" w:type="pct"/>
            <w:tcMar>
              <w:top w:w="0" w:type="dxa"/>
              <w:left w:w="57" w:type="dxa"/>
              <w:bottom w:w="0" w:type="dxa"/>
              <w:right w:w="57" w:type="dxa"/>
            </w:tcMar>
          </w:tcPr>
          <w:p w:rsidR="00BC2A5C" w:rsidRPr="00253F4B" w:rsidRDefault="00BC2A5C" w:rsidP="00EC48C9">
            <w:pPr>
              <w:spacing w:line="276" w:lineRule="auto"/>
              <w:jc w:val="center"/>
              <w:rPr>
                <w:sz w:val="22"/>
                <w:szCs w:val="22"/>
              </w:rPr>
            </w:pPr>
            <w:r w:rsidRPr="00253F4B">
              <w:rPr>
                <w:sz w:val="22"/>
                <w:szCs w:val="22"/>
              </w:rPr>
              <w:t>-</w:t>
            </w:r>
          </w:p>
        </w:tc>
        <w:tc>
          <w:tcPr>
            <w:tcW w:w="336" w:type="pct"/>
            <w:tcMar>
              <w:top w:w="0" w:type="dxa"/>
              <w:left w:w="57" w:type="dxa"/>
              <w:bottom w:w="0" w:type="dxa"/>
              <w:right w:w="57" w:type="dxa"/>
            </w:tcMar>
          </w:tcPr>
          <w:p w:rsidR="00BC2A5C" w:rsidRPr="00253F4B" w:rsidRDefault="00BC2A5C" w:rsidP="00EC48C9">
            <w:pPr>
              <w:spacing w:line="276" w:lineRule="auto"/>
              <w:jc w:val="center"/>
              <w:rPr>
                <w:sz w:val="22"/>
                <w:szCs w:val="22"/>
              </w:rPr>
            </w:pPr>
            <w:r w:rsidRPr="00253F4B">
              <w:rPr>
                <w:sz w:val="22"/>
                <w:szCs w:val="22"/>
              </w:rPr>
              <w:t>-</w:t>
            </w:r>
          </w:p>
        </w:tc>
        <w:tc>
          <w:tcPr>
            <w:tcW w:w="297" w:type="pct"/>
            <w:tcMar>
              <w:top w:w="0" w:type="dxa"/>
              <w:left w:w="57" w:type="dxa"/>
              <w:bottom w:w="0" w:type="dxa"/>
              <w:right w:w="57" w:type="dxa"/>
            </w:tcMar>
          </w:tcPr>
          <w:p w:rsidR="00BC2A5C" w:rsidRPr="00253F4B" w:rsidRDefault="00BC2A5C" w:rsidP="00EC48C9">
            <w:pPr>
              <w:spacing w:line="276" w:lineRule="auto"/>
              <w:rPr>
                <w:sz w:val="22"/>
                <w:szCs w:val="22"/>
              </w:rPr>
            </w:pPr>
            <w:r w:rsidRPr="00253F4B">
              <w:rPr>
                <w:sz w:val="22"/>
                <w:szCs w:val="22"/>
              </w:rPr>
              <w:t>-</w:t>
            </w:r>
          </w:p>
        </w:tc>
        <w:tc>
          <w:tcPr>
            <w:tcW w:w="311" w:type="pct"/>
          </w:tcPr>
          <w:p w:rsidR="00BC2A5C" w:rsidRPr="00253F4B" w:rsidRDefault="00BC2A5C" w:rsidP="00EC48C9">
            <w:pPr>
              <w:spacing w:line="276" w:lineRule="auto"/>
              <w:rPr>
                <w:sz w:val="22"/>
                <w:szCs w:val="22"/>
              </w:rPr>
            </w:pPr>
            <w:r w:rsidRPr="00253F4B">
              <w:rPr>
                <w:sz w:val="22"/>
                <w:szCs w:val="22"/>
              </w:rPr>
              <w:t>-</w:t>
            </w:r>
          </w:p>
        </w:tc>
        <w:tc>
          <w:tcPr>
            <w:tcW w:w="333" w:type="pct"/>
          </w:tcPr>
          <w:p w:rsidR="00BC2A5C" w:rsidRPr="00253F4B" w:rsidRDefault="00BC2A5C" w:rsidP="00EC48C9">
            <w:pPr>
              <w:spacing w:line="276" w:lineRule="auto"/>
              <w:rPr>
                <w:sz w:val="22"/>
                <w:szCs w:val="22"/>
              </w:rPr>
            </w:pPr>
            <w:r w:rsidRPr="00253F4B">
              <w:rPr>
                <w:sz w:val="22"/>
                <w:szCs w:val="22"/>
              </w:rPr>
              <w:t>-</w:t>
            </w:r>
          </w:p>
        </w:tc>
        <w:tc>
          <w:tcPr>
            <w:tcW w:w="536" w:type="pct"/>
            <w:tcMar>
              <w:top w:w="0" w:type="dxa"/>
              <w:left w:w="57" w:type="dxa"/>
              <w:bottom w:w="0" w:type="dxa"/>
              <w:right w:w="57" w:type="dxa"/>
            </w:tcMar>
          </w:tcPr>
          <w:p w:rsidR="00BC2A5C" w:rsidRPr="00253F4B" w:rsidRDefault="00BC2A5C" w:rsidP="00EC48C9">
            <w:pPr>
              <w:spacing w:line="276" w:lineRule="auto"/>
              <w:jc w:val="center"/>
              <w:rPr>
                <w:sz w:val="22"/>
                <w:szCs w:val="22"/>
              </w:rPr>
            </w:pPr>
          </w:p>
          <w:p w:rsidR="00BC2A5C" w:rsidRPr="00253F4B" w:rsidRDefault="00BC2A5C" w:rsidP="00EC48C9">
            <w:pPr>
              <w:spacing w:line="276" w:lineRule="auto"/>
              <w:jc w:val="center"/>
              <w:rPr>
                <w:sz w:val="22"/>
                <w:szCs w:val="22"/>
              </w:rPr>
            </w:pPr>
          </w:p>
          <w:p w:rsidR="00BC2A5C" w:rsidRPr="00253F4B" w:rsidRDefault="00BC2A5C" w:rsidP="00EC48C9">
            <w:pPr>
              <w:spacing w:line="276" w:lineRule="auto"/>
              <w:jc w:val="center"/>
              <w:rPr>
                <w:sz w:val="22"/>
                <w:szCs w:val="22"/>
              </w:rPr>
            </w:pPr>
          </w:p>
        </w:tc>
      </w:tr>
    </w:tbl>
    <w:p w:rsidR="00F62FC3" w:rsidRDefault="00F62FC3" w:rsidP="00F62FC3">
      <w:pPr>
        <w:ind w:firstLine="709"/>
        <w:rPr>
          <w:sz w:val="28"/>
          <w:szCs w:val="28"/>
        </w:rPr>
      </w:pPr>
    </w:p>
    <w:p w:rsidR="00F62FC3" w:rsidRDefault="00F62FC3" w:rsidP="00F62FC3">
      <w:pPr>
        <w:ind w:firstLine="709"/>
        <w:rPr>
          <w:sz w:val="28"/>
          <w:szCs w:val="28"/>
        </w:rPr>
      </w:pPr>
    </w:p>
    <w:p w:rsidR="00F62FC3" w:rsidRDefault="00F62FC3" w:rsidP="00F62FC3">
      <w:pPr>
        <w:ind w:firstLine="709"/>
        <w:rPr>
          <w:sz w:val="28"/>
          <w:szCs w:val="28"/>
        </w:rPr>
      </w:pPr>
    </w:p>
    <w:p w:rsidR="00F62FC3" w:rsidRPr="00DD5321" w:rsidRDefault="00BC2A5C" w:rsidP="00F91BF0">
      <w:pPr>
        <w:rPr>
          <w:b/>
          <w:sz w:val="28"/>
          <w:szCs w:val="28"/>
        </w:rPr>
      </w:pPr>
      <w:bookmarkStart w:id="0" w:name="_GoBack"/>
      <w:bookmarkEnd w:id="0"/>
      <w:r>
        <w:rPr>
          <w:sz w:val="24"/>
          <w:szCs w:val="24"/>
        </w:rPr>
        <w:t xml:space="preserve"> </w:t>
      </w:r>
    </w:p>
    <w:sectPr w:rsidR="00F62FC3" w:rsidRPr="00DD5321" w:rsidSect="00BD61F5">
      <w:footerReference w:type="default" r:id="rId10"/>
      <w:pgSz w:w="11906" w:h="16838"/>
      <w:pgMar w:top="1134" w:right="567"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A4" w:rsidRDefault="00BC36A4">
      <w:r>
        <w:separator/>
      </w:r>
    </w:p>
  </w:endnote>
  <w:endnote w:type="continuationSeparator" w:id="0">
    <w:p w:rsidR="00BC36A4" w:rsidRDefault="00BC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A6" w:rsidRDefault="000502A6" w:rsidP="000E0C6B">
    <w:pPr>
      <w:pStyle w:val="a4"/>
      <w:framePr w:wrap="auto" w:vAnchor="text" w:hAnchor="margin" w:xAlign="center" w:y="1"/>
      <w:rPr>
        <w:rStyle w:val="a9"/>
      </w:rPr>
    </w:pPr>
  </w:p>
  <w:p w:rsidR="000502A6" w:rsidRDefault="000502A6" w:rsidP="007478A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A4" w:rsidRDefault="00BC36A4">
      <w:r>
        <w:separator/>
      </w:r>
    </w:p>
  </w:footnote>
  <w:footnote w:type="continuationSeparator" w:id="0">
    <w:p w:rsidR="00BC36A4" w:rsidRDefault="00BC3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52AF"/>
    <w:multiLevelType w:val="hybridMultilevel"/>
    <w:tmpl w:val="8DBAA0E6"/>
    <w:lvl w:ilvl="0" w:tplc="D02234DE">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EFF066B"/>
    <w:multiLevelType w:val="multilevel"/>
    <w:tmpl w:val="3D8A5AEE"/>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352271"/>
    <w:multiLevelType w:val="hybridMultilevel"/>
    <w:tmpl w:val="FA180F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CC5798B"/>
    <w:multiLevelType w:val="hybridMultilevel"/>
    <w:tmpl w:val="628C11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472605C"/>
    <w:multiLevelType w:val="hybridMultilevel"/>
    <w:tmpl w:val="FABCB86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
    <w:nsid w:val="2B2C016D"/>
    <w:multiLevelType w:val="hybridMultilevel"/>
    <w:tmpl w:val="D1AEBBBC"/>
    <w:lvl w:ilvl="0" w:tplc="9266BFB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E7A3611"/>
    <w:multiLevelType w:val="hybridMultilevel"/>
    <w:tmpl w:val="D4E040A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7">
    <w:nsid w:val="315D745C"/>
    <w:multiLevelType w:val="hybridMultilevel"/>
    <w:tmpl w:val="2F9A77B0"/>
    <w:lvl w:ilvl="0" w:tplc="04190001">
      <w:start w:val="1"/>
      <w:numFmt w:val="bullet"/>
      <w:lvlText w:val=""/>
      <w:lvlJc w:val="left"/>
      <w:pPr>
        <w:tabs>
          <w:tab w:val="num" w:pos="1260"/>
        </w:tabs>
        <w:ind w:left="1260" w:hanging="360"/>
      </w:pPr>
      <w:rPr>
        <w:rFonts w:ascii="Symbol" w:hAnsi="Symbol" w:cs="Symbol" w:hint="default"/>
      </w:rPr>
    </w:lvl>
    <w:lvl w:ilvl="1" w:tplc="04190001">
      <w:start w:val="1"/>
      <w:numFmt w:val="bullet"/>
      <w:lvlText w:val=""/>
      <w:lvlJc w:val="left"/>
      <w:pPr>
        <w:tabs>
          <w:tab w:val="num" w:pos="1260"/>
        </w:tabs>
        <w:ind w:left="1260" w:hanging="360"/>
      </w:pPr>
      <w:rPr>
        <w:rFonts w:ascii="Symbol" w:hAnsi="Symbol" w:cs="Symbol"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
    <w:nsid w:val="32E37E52"/>
    <w:multiLevelType w:val="multilevel"/>
    <w:tmpl w:val="5ABA0368"/>
    <w:lvl w:ilvl="0">
      <w:start w:val="11"/>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B1F5112"/>
    <w:multiLevelType w:val="hybridMultilevel"/>
    <w:tmpl w:val="E70410E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489F4F31"/>
    <w:multiLevelType w:val="hybridMultilevel"/>
    <w:tmpl w:val="94E6B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007AB8"/>
    <w:multiLevelType w:val="hybridMultilevel"/>
    <w:tmpl w:val="22DCD8C8"/>
    <w:lvl w:ilvl="0" w:tplc="3C8C281C">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nsid w:val="4B3746ED"/>
    <w:multiLevelType w:val="hybridMultilevel"/>
    <w:tmpl w:val="9E7ED5BA"/>
    <w:lvl w:ilvl="0" w:tplc="2FC2A20E">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53466FFA"/>
    <w:multiLevelType w:val="hybridMultilevel"/>
    <w:tmpl w:val="38765152"/>
    <w:lvl w:ilvl="0" w:tplc="6A7C7FB0">
      <w:start w:val="1"/>
      <w:numFmt w:val="bullet"/>
      <w:lvlText w:val=""/>
      <w:lvlJc w:val="left"/>
      <w:pPr>
        <w:tabs>
          <w:tab w:val="num" w:pos="2138"/>
        </w:tabs>
        <w:ind w:left="2138"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4C549C1"/>
    <w:multiLevelType w:val="hybridMultilevel"/>
    <w:tmpl w:val="C7D6FD3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8562D47"/>
    <w:multiLevelType w:val="multilevel"/>
    <w:tmpl w:val="3FDC29A4"/>
    <w:lvl w:ilvl="0">
      <w:start w:val="10"/>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A151761"/>
    <w:multiLevelType w:val="hybridMultilevel"/>
    <w:tmpl w:val="2366635A"/>
    <w:lvl w:ilvl="0" w:tplc="7D76A6E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nsid w:val="5E4C4174"/>
    <w:multiLevelType w:val="hybridMultilevel"/>
    <w:tmpl w:val="C8285404"/>
    <w:lvl w:ilvl="0" w:tplc="82964E6A">
      <w:start w:val="7"/>
      <w:numFmt w:val="decimal"/>
      <w:lvlText w:val="%1."/>
      <w:lvlJc w:val="left"/>
      <w:pPr>
        <w:tabs>
          <w:tab w:val="num" w:pos="435"/>
        </w:tabs>
        <w:ind w:left="435" w:hanging="360"/>
      </w:pPr>
      <w:rPr>
        <w:rFonts w:hint="default"/>
        <w:b w:val="0"/>
        <w:bCs w:val="0"/>
        <w:color w:val="auto"/>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8">
    <w:nsid w:val="643220BE"/>
    <w:multiLevelType w:val="hybridMultilevel"/>
    <w:tmpl w:val="CB1444BC"/>
    <w:lvl w:ilvl="0" w:tplc="9266BFB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82D5984"/>
    <w:multiLevelType w:val="multilevel"/>
    <w:tmpl w:val="6E624286"/>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A7706F8"/>
    <w:multiLevelType w:val="hybridMultilevel"/>
    <w:tmpl w:val="1902B100"/>
    <w:lvl w:ilvl="0" w:tplc="6A7C7FB0">
      <w:start w:val="1"/>
      <w:numFmt w:val="bullet"/>
      <w:lvlText w:val=""/>
      <w:lvlJc w:val="left"/>
      <w:pPr>
        <w:tabs>
          <w:tab w:val="num" w:pos="2138"/>
        </w:tabs>
        <w:ind w:left="2138"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6"/>
  </w:num>
  <w:num w:numId="3">
    <w:abstractNumId w:val="9"/>
  </w:num>
  <w:num w:numId="4">
    <w:abstractNumId w:val="0"/>
  </w:num>
  <w:num w:numId="5">
    <w:abstractNumId w:val="16"/>
  </w:num>
  <w:num w:numId="6">
    <w:abstractNumId w:val="11"/>
  </w:num>
  <w:num w:numId="7">
    <w:abstractNumId w:val="14"/>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7"/>
  </w:num>
  <w:num w:numId="12">
    <w:abstractNumId w:val="1"/>
  </w:num>
  <w:num w:numId="13">
    <w:abstractNumId w:val="15"/>
  </w:num>
  <w:num w:numId="14">
    <w:abstractNumId w:val="19"/>
  </w:num>
  <w:num w:numId="15">
    <w:abstractNumId w:val="13"/>
  </w:num>
  <w:num w:numId="16">
    <w:abstractNumId w:val="8"/>
  </w:num>
  <w:num w:numId="17">
    <w:abstractNumId w:val="2"/>
  </w:num>
  <w:num w:numId="18">
    <w:abstractNumId w:val="3"/>
  </w:num>
  <w:num w:numId="19">
    <w:abstractNumId w:val="4"/>
  </w:num>
  <w:num w:numId="20">
    <w:abstractNumId w:val="1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E31"/>
    <w:rsid w:val="00003664"/>
    <w:rsid w:val="00003DB3"/>
    <w:rsid w:val="00010399"/>
    <w:rsid w:val="0001184D"/>
    <w:rsid w:val="00016572"/>
    <w:rsid w:val="000212B0"/>
    <w:rsid w:val="00033D11"/>
    <w:rsid w:val="0003792E"/>
    <w:rsid w:val="000502A6"/>
    <w:rsid w:val="00055020"/>
    <w:rsid w:val="00060A1A"/>
    <w:rsid w:val="00065EBE"/>
    <w:rsid w:val="00070E73"/>
    <w:rsid w:val="00071A98"/>
    <w:rsid w:val="00072CE7"/>
    <w:rsid w:val="0007513E"/>
    <w:rsid w:val="00081954"/>
    <w:rsid w:val="0008261C"/>
    <w:rsid w:val="00085721"/>
    <w:rsid w:val="00091B90"/>
    <w:rsid w:val="000961E8"/>
    <w:rsid w:val="0009781B"/>
    <w:rsid w:val="00097924"/>
    <w:rsid w:val="00097D36"/>
    <w:rsid w:val="000A4443"/>
    <w:rsid w:val="000A522A"/>
    <w:rsid w:val="000B1DA1"/>
    <w:rsid w:val="000B418D"/>
    <w:rsid w:val="000B73F8"/>
    <w:rsid w:val="000B7B53"/>
    <w:rsid w:val="000C3D49"/>
    <w:rsid w:val="000C4A02"/>
    <w:rsid w:val="000C5117"/>
    <w:rsid w:val="000C7699"/>
    <w:rsid w:val="000C7F10"/>
    <w:rsid w:val="000D0E16"/>
    <w:rsid w:val="000D33AD"/>
    <w:rsid w:val="000D7AA2"/>
    <w:rsid w:val="000E0C6B"/>
    <w:rsid w:val="000E12EF"/>
    <w:rsid w:val="000E3135"/>
    <w:rsid w:val="000E7A21"/>
    <w:rsid w:val="000F00CC"/>
    <w:rsid w:val="000F0A88"/>
    <w:rsid w:val="000F0CF1"/>
    <w:rsid w:val="000F128C"/>
    <w:rsid w:val="000F1DAE"/>
    <w:rsid w:val="000F55D9"/>
    <w:rsid w:val="0010012D"/>
    <w:rsid w:val="0010402D"/>
    <w:rsid w:val="00104EF9"/>
    <w:rsid w:val="0011393F"/>
    <w:rsid w:val="00117017"/>
    <w:rsid w:val="001205CA"/>
    <w:rsid w:val="0012303E"/>
    <w:rsid w:val="001238E3"/>
    <w:rsid w:val="00127148"/>
    <w:rsid w:val="0013404A"/>
    <w:rsid w:val="00137709"/>
    <w:rsid w:val="00141616"/>
    <w:rsid w:val="001442D2"/>
    <w:rsid w:val="00144837"/>
    <w:rsid w:val="00145512"/>
    <w:rsid w:val="001465F8"/>
    <w:rsid w:val="0015330F"/>
    <w:rsid w:val="001575A0"/>
    <w:rsid w:val="00161310"/>
    <w:rsid w:val="00173CBD"/>
    <w:rsid w:val="00184748"/>
    <w:rsid w:val="00190D5E"/>
    <w:rsid w:val="00195260"/>
    <w:rsid w:val="00197823"/>
    <w:rsid w:val="001A0AA3"/>
    <w:rsid w:val="001A3F7F"/>
    <w:rsid w:val="001A4184"/>
    <w:rsid w:val="001A4C86"/>
    <w:rsid w:val="001A5F98"/>
    <w:rsid w:val="001A73FD"/>
    <w:rsid w:val="001B2C0F"/>
    <w:rsid w:val="001B3A4B"/>
    <w:rsid w:val="001B54A0"/>
    <w:rsid w:val="001C50FC"/>
    <w:rsid w:val="001E0291"/>
    <w:rsid w:val="001E3AF0"/>
    <w:rsid w:val="001E778B"/>
    <w:rsid w:val="001F143E"/>
    <w:rsid w:val="001F438B"/>
    <w:rsid w:val="001F7159"/>
    <w:rsid w:val="0020234E"/>
    <w:rsid w:val="00203278"/>
    <w:rsid w:val="00204D75"/>
    <w:rsid w:val="00205C11"/>
    <w:rsid w:val="002076DD"/>
    <w:rsid w:val="00217E06"/>
    <w:rsid w:val="0022059A"/>
    <w:rsid w:val="0022069F"/>
    <w:rsid w:val="002228E5"/>
    <w:rsid w:val="00222BEE"/>
    <w:rsid w:val="00225193"/>
    <w:rsid w:val="0022543B"/>
    <w:rsid w:val="00225496"/>
    <w:rsid w:val="00227E66"/>
    <w:rsid w:val="00227EFB"/>
    <w:rsid w:val="002327D6"/>
    <w:rsid w:val="002356D2"/>
    <w:rsid w:val="002366E3"/>
    <w:rsid w:val="0024056C"/>
    <w:rsid w:val="00245704"/>
    <w:rsid w:val="00250706"/>
    <w:rsid w:val="00253159"/>
    <w:rsid w:val="00253F92"/>
    <w:rsid w:val="00256B5C"/>
    <w:rsid w:val="00257EB2"/>
    <w:rsid w:val="00260482"/>
    <w:rsid w:val="002622D6"/>
    <w:rsid w:val="00263918"/>
    <w:rsid w:val="00264DA6"/>
    <w:rsid w:val="00265B4A"/>
    <w:rsid w:val="002673DD"/>
    <w:rsid w:val="002751A0"/>
    <w:rsid w:val="00280B95"/>
    <w:rsid w:val="0028382F"/>
    <w:rsid w:val="00290F59"/>
    <w:rsid w:val="0029190C"/>
    <w:rsid w:val="00292678"/>
    <w:rsid w:val="002A116C"/>
    <w:rsid w:val="002B0BAE"/>
    <w:rsid w:val="002B0DE0"/>
    <w:rsid w:val="002B12BD"/>
    <w:rsid w:val="002B2EF6"/>
    <w:rsid w:val="002B54F5"/>
    <w:rsid w:val="002B5CF1"/>
    <w:rsid w:val="002C1A36"/>
    <w:rsid w:val="002C2116"/>
    <w:rsid w:val="002C2BBC"/>
    <w:rsid w:val="002C3349"/>
    <w:rsid w:val="002D0D91"/>
    <w:rsid w:val="002D5CAA"/>
    <w:rsid w:val="002E08E1"/>
    <w:rsid w:val="002F0581"/>
    <w:rsid w:val="002F6642"/>
    <w:rsid w:val="00300E21"/>
    <w:rsid w:val="003051AD"/>
    <w:rsid w:val="00307D6F"/>
    <w:rsid w:val="00307E33"/>
    <w:rsid w:val="00314CDC"/>
    <w:rsid w:val="00314D38"/>
    <w:rsid w:val="00317171"/>
    <w:rsid w:val="003173DE"/>
    <w:rsid w:val="00322125"/>
    <w:rsid w:val="00325631"/>
    <w:rsid w:val="0032642B"/>
    <w:rsid w:val="00326874"/>
    <w:rsid w:val="00327813"/>
    <w:rsid w:val="00330A6D"/>
    <w:rsid w:val="00333A53"/>
    <w:rsid w:val="00333C0F"/>
    <w:rsid w:val="0033431E"/>
    <w:rsid w:val="00334781"/>
    <w:rsid w:val="003365E3"/>
    <w:rsid w:val="003378BE"/>
    <w:rsid w:val="0034245E"/>
    <w:rsid w:val="003429D5"/>
    <w:rsid w:val="003435A0"/>
    <w:rsid w:val="00343DFC"/>
    <w:rsid w:val="0034468C"/>
    <w:rsid w:val="003449CE"/>
    <w:rsid w:val="00345164"/>
    <w:rsid w:val="003501A1"/>
    <w:rsid w:val="00351980"/>
    <w:rsid w:val="00353264"/>
    <w:rsid w:val="00354836"/>
    <w:rsid w:val="003553D8"/>
    <w:rsid w:val="003575F7"/>
    <w:rsid w:val="00365E7B"/>
    <w:rsid w:val="00373E83"/>
    <w:rsid w:val="0037470C"/>
    <w:rsid w:val="00376130"/>
    <w:rsid w:val="00381EE5"/>
    <w:rsid w:val="00382B7A"/>
    <w:rsid w:val="00382E69"/>
    <w:rsid w:val="00383664"/>
    <w:rsid w:val="00383AEF"/>
    <w:rsid w:val="00390A68"/>
    <w:rsid w:val="003911AF"/>
    <w:rsid w:val="00393180"/>
    <w:rsid w:val="003A3FF7"/>
    <w:rsid w:val="003A4E85"/>
    <w:rsid w:val="003A796A"/>
    <w:rsid w:val="003B061C"/>
    <w:rsid w:val="003B1594"/>
    <w:rsid w:val="003B3133"/>
    <w:rsid w:val="003B4532"/>
    <w:rsid w:val="003B6F83"/>
    <w:rsid w:val="003C7823"/>
    <w:rsid w:val="003D08FD"/>
    <w:rsid w:val="003D0979"/>
    <w:rsid w:val="003D4ABD"/>
    <w:rsid w:val="003D52FD"/>
    <w:rsid w:val="003E08DE"/>
    <w:rsid w:val="003E152E"/>
    <w:rsid w:val="003E1B55"/>
    <w:rsid w:val="003E2DCC"/>
    <w:rsid w:val="003F0D74"/>
    <w:rsid w:val="003F4053"/>
    <w:rsid w:val="003F564B"/>
    <w:rsid w:val="003F5FAD"/>
    <w:rsid w:val="003F7D8A"/>
    <w:rsid w:val="0041020F"/>
    <w:rsid w:val="00410BB4"/>
    <w:rsid w:val="004112D2"/>
    <w:rsid w:val="004113D2"/>
    <w:rsid w:val="0041144C"/>
    <w:rsid w:val="00413565"/>
    <w:rsid w:val="004174C3"/>
    <w:rsid w:val="0042144A"/>
    <w:rsid w:val="004215B6"/>
    <w:rsid w:val="0042372B"/>
    <w:rsid w:val="00426793"/>
    <w:rsid w:val="00427144"/>
    <w:rsid w:val="00430EAA"/>
    <w:rsid w:val="00435202"/>
    <w:rsid w:val="004356CD"/>
    <w:rsid w:val="004424B1"/>
    <w:rsid w:val="00443637"/>
    <w:rsid w:val="004445DF"/>
    <w:rsid w:val="0044602C"/>
    <w:rsid w:val="004461D6"/>
    <w:rsid w:val="00455E38"/>
    <w:rsid w:val="004567C6"/>
    <w:rsid w:val="004622FA"/>
    <w:rsid w:val="004628F4"/>
    <w:rsid w:val="0046332E"/>
    <w:rsid w:val="00464BF0"/>
    <w:rsid w:val="004676D3"/>
    <w:rsid w:val="00474755"/>
    <w:rsid w:val="004759DC"/>
    <w:rsid w:val="0048246C"/>
    <w:rsid w:val="00483574"/>
    <w:rsid w:val="004837B5"/>
    <w:rsid w:val="0048621D"/>
    <w:rsid w:val="00486CDF"/>
    <w:rsid w:val="004908F7"/>
    <w:rsid w:val="00490BEC"/>
    <w:rsid w:val="00496D0C"/>
    <w:rsid w:val="004A107B"/>
    <w:rsid w:val="004A298B"/>
    <w:rsid w:val="004A43E8"/>
    <w:rsid w:val="004A661E"/>
    <w:rsid w:val="004B056B"/>
    <w:rsid w:val="004B0598"/>
    <w:rsid w:val="004B1EAB"/>
    <w:rsid w:val="004B39AF"/>
    <w:rsid w:val="004B4906"/>
    <w:rsid w:val="004C11F3"/>
    <w:rsid w:val="004D07FE"/>
    <w:rsid w:val="004D1E66"/>
    <w:rsid w:val="004D2299"/>
    <w:rsid w:val="004D53D5"/>
    <w:rsid w:val="004D61C2"/>
    <w:rsid w:val="004E4E31"/>
    <w:rsid w:val="004E5E91"/>
    <w:rsid w:val="004E65DB"/>
    <w:rsid w:val="004E7C73"/>
    <w:rsid w:val="004F414D"/>
    <w:rsid w:val="004F4A93"/>
    <w:rsid w:val="00501055"/>
    <w:rsid w:val="005030E2"/>
    <w:rsid w:val="00504117"/>
    <w:rsid w:val="005057AD"/>
    <w:rsid w:val="005074E4"/>
    <w:rsid w:val="005136E5"/>
    <w:rsid w:val="00516200"/>
    <w:rsid w:val="00521B9E"/>
    <w:rsid w:val="00531558"/>
    <w:rsid w:val="00532716"/>
    <w:rsid w:val="0053496D"/>
    <w:rsid w:val="005415B1"/>
    <w:rsid w:val="005431AA"/>
    <w:rsid w:val="00545896"/>
    <w:rsid w:val="00545D2B"/>
    <w:rsid w:val="00547032"/>
    <w:rsid w:val="00552554"/>
    <w:rsid w:val="0055257E"/>
    <w:rsid w:val="00553ABF"/>
    <w:rsid w:val="00553E84"/>
    <w:rsid w:val="005545F9"/>
    <w:rsid w:val="005547E4"/>
    <w:rsid w:val="005555C3"/>
    <w:rsid w:val="00562C01"/>
    <w:rsid w:val="00562F18"/>
    <w:rsid w:val="00567C99"/>
    <w:rsid w:val="00573341"/>
    <w:rsid w:val="005734B1"/>
    <w:rsid w:val="0057373E"/>
    <w:rsid w:val="005743F7"/>
    <w:rsid w:val="005767EB"/>
    <w:rsid w:val="00583686"/>
    <w:rsid w:val="00584725"/>
    <w:rsid w:val="00584C7A"/>
    <w:rsid w:val="0059294D"/>
    <w:rsid w:val="00593A29"/>
    <w:rsid w:val="0059551E"/>
    <w:rsid w:val="0059623D"/>
    <w:rsid w:val="005A1583"/>
    <w:rsid w:val="005A3395"/>
    <w:rsid w:val="005A7590"/>
    <w:rsid w:val="005A7CDF"/>
    <w:rsid w:val="005B17FD"/>
    <w:rsid w:val="005B3AB0"/>
    <w:rsid w:val="005D3533"/>
    <w:rsid w:val="005D6AD9"/>
    <w:rsid w:val="005D6BA6"/>
    <w:rsid w:val="005D7C01"/>
    <w:rsid w:val="005E1E1E"/>
    <w:rsid w:val="005E2093"/>
    <w:rsid w:val="005E6516"/>
    <w:rsid w:val="005F1263"/>
    <w:rsid w:val="005F25B6"/>
    <w:rsid w:val="005F701A"/>
    <w:rsid w:val="005F72E3"/>
    <w:rsid w:val="005F78E6"/>
    <w:rsid w:val="00601D0C"/>
    <w:rsid w:val="00603B85"/>
    <w:rsid w:val="00603D93"/>
    <w:rsid w:val="00604A59"/>
    <w:rsid w:val="006052F5"/>
    <w:rsid w:val="00607821"/>
    <w:rsid w:val="00607CAE"/>
    <w:rsid w:val="006123E0"/>
    <w:rsid w:val="006147C3"/>
    <w:rsid w:val="006152E2"/>
    <w:rsid w:val="00615E8C"/>
    <w:rsid w:val="00624AC2"/>
    <w:rsid w:val="006266B9"/>
    <w:rsid w:val="006306DA"/>
    <w:rsid w:val="00631F24"/>
    <w:rsid w:val="00633D0F"/>
    <w:rsid w:val="006377CE"/>
    <w:rsid w:val="00642447"/>
    <w:rsid w:val="00644936"/>
    <w:rsid w:val="006555EA"/>
    <w:rsid w:val="00656A2D"/>
    <w:rsid w:val="006578BB"/>
    <w:rsid w:val="00661CE1"/>
    <w:rsid w:val="00664A73"/>
    <w:rsid w:val="00666A39"/>
    <w:rsid w:val="00666DFD"/>
    <w:rsid w:val="00670427"/>
    <w:rsid w:val="00673544"/>
    <w:rsid w:val="00674E92"/>
    <w:rsid w:val="00677783"/>
    <w:rsid w:val="00683567"/>
    <w:rsid w:val="00685FBD"/>
    <w:rsid w:val="00692256"/>
    <w:rsid w:val="00693D3C"/>
    <w:rsid w:val="006A5AC4"/>
    <w:rsid w:val="006A6BC4"/>
    <w:rsid w:val="006B1A93"/>
    <w:rsid w:val="006B351A"/>
    <w:rsid w:val="006B4515"/>
    <w:rsid w:val="006C3C57"/>
    <w:rsid w:val="006D3E70"/>
    <w:rsid w:val="006E08EF"/>
    <w:rsid w:val="006E0AF4"/>
    <w:rsid w:val="006E1F40"/>
    <w:rsid w:val="006E453D"/>
    <w:rsid w:val="006E4EE5"/>
    <w:rsid w:val="006F1DE5"/>
    <w:rsid w:val="006F2261"/>
    <w:rsid w:val="006F4AF8"/>
    <w:rsid w:val="006F64F6"/>
    <w:rsid w:val="00700301"/>
    <w:rsid w:val="0070220D"/>
    <w:rsid w:val="007064E8"/>
    <w:rsid w:val="00706B54"/>
    <w:rsid w:val="00706DBF"/>
    <w:rsid w:val="00711218"/>
    <w:rsid w:val="0071188E"/>
    <w:rsid w:val="00715257"/>
    <w:rsid w:val="007208DF"/>
    <w:rsid w:val="0072467B"/>
    <w:rsid w:val="00725E9C"/>
    <w:rsid w:val="0073002F"/>
    <w:rsid w:val="007308AB"/>
    <w:rsid w:val="00733944"/>
    <w:rsid w:val="00735759"/>
    <w:rsid w:val="00737887"/>
    <w:rsid w:val="0074577F"/>
    <w:rsid w:val="007478AD"/>
    <w:rsid w:val="007478E8"/>
    <w:rsid w:val="00747B54"/>
    <w:rsid w:val="0075063B"/>
    <w:rsid w:val="0075490D"/>
    <w:rsid w:val="007552A5"/>
    <w:rsid w:val="00757D8D"/>
    <w:rsid w:val="0076249C"/>
    <w:rsid w:val="00763F7A"/>
    <w:rsid w:val="00764052"/>
    <w:rsid w:val="00767867"/>
    <w:rsid w:val="00772267"/>
    <w:rsid w:val="007768EC"/>
    <w:rsid w:val="00776FE0"/>
    <w:rsid w:val="00786640"/>
    <w:rsid w:val="00792B7A"/>
    <w:rsid w:val="00792D5B"/>
    <w:rsid w:val="00794B73"/>
    <w:rsid w:val="00797516"/>
    <w:rsid w:val="00797A5C"/>
    <w:rsid w:val="007A3A54"/>
    <w:rsid w:val="007A5FF6"/>
    <w:rsid w:val="007B04F2"/>
    <w:rsid w:val="007B4680"/>
    <w:rsid w:val="007B46DE"/>
    <w:rsid w:val="007B6E19"/>
    <w:rsid w:val="007C32D2"/>
    <w:rsid w:val="007C6EC3"/>
    <w:rsid w:val="007C759F"/>
    <w:rsid w:val="007D1C9F"/>
    <w:rsid w:val="007D3581"/>
    <w:rsid w:val="007D41CE"/>
    <w:rsid w:val="007D5A8D"/>
    <w:rsid w:val="007D6CBE"/>
    <w:rsid w:val="007E38A6"/>
    <w:rsid w:val="007E67B1"/>
    <w:rsid w:val="007E6CF4"/>
    <w:rsid w:val="007E7274"/>
    <w:rsid w:val="007E7BEF"/>
    <w:rsid w:val="007F199E"/>
    <w:rsid w:val="007F3AF1"/>
    <w:rsid w:val="007F775D"/>
    <w:rsid w:val="008100AB"/>
    <w:rsid w:val="008101D4"/>
    <w:rsid w:val="00811413"/>
    <w:rsid w:val="00812710"/>
    <w:rsid w:val="00812FAC"/>
    <w:rsid w:val="00813AE8"/>
    <w:rsid w:val="008231A6"/>
    <w:rsid w:val="00824DFA"/>
    <w:rsid w:val="00831121"/>
    <w:rsid w:val="00840E8A"/>
    <w:rsid w:val="00843614"/>
    <w:rsid w:val="00843BD9"/>
    <w:rsid w:val="008524B1"/>
    <w:rsid w:val="00852668"/>
    <w:rsid w:val="00852A39"/>
    <w:rsid w:val="00857023"/>
    <w:rsid w:val="008615BB"/>
    <w:rsid w:val="00863C03"/>
    <w:rsid w:val="00864BFE"/>
    <w:rsid w:val="00865A4E"/>
    <w:rsid w:val="008704DF"/>
    <w:rsid w:val="00871569"/>
    <w:rsid w:val="008730B6"/>
    <w:rsid w:val="00880E0A"/>
    <w:rsid w:val="00882493"/>
    <w:rsid w:val="00885BC6"/>
    <w:rsid w:val="00885BEF"/>
    <w:rsid w:val="008917EE"/>
    <w:rsid w:val="00891DC9"/>
    <w:rsid w:val="008939A3"/>
    <w:rsid w:val="008A33AD"/>
    <w:rsid w:val="008A4A31"/>
    <w:rsid w:val="008A5541"/>
    <w:rsid w:val="008A5D83"/>
    <w:rsid w:val="008A6152"/>
    <w:rsid w:val="008A70E3"/>
    <w:rsid w:val="008A7614"/>
    <w:rsid w:val="008A7908"/>
    <w:rsid w:val="008B0C3A"/>
    <w:rsid w:val="008B110E"/>
    <w:rsid w:val="008B2C66"/>
    <w:rsid w:val="008B5744"/>
    <w:rsid w:val="008B683B"/>
    <w:rsid w:val="008B6C15"/>
    <w:rsid w:val="008B744D"/>
    <w:rsid w:val="008C1D78"/>
    <w:rsid w:val="008C59A0"/>
    <w:rsid w:val="008C7204"/>
    <w:rsid w:val="008D7A9F"/>
    <w:rsid w:val="008E0B5B"/>
    <w:rsid w:val="008E185A"/>
    <w:rsid w:val="008E207F"/>
    <w:rsid w:val="008E29D7"/>
    <w:rsid w:val="008E5FD8"/>
    <w:rsid w:val="008F0D00"/>
    <w:rsid w:val="008F23ED"/>
    <w:rsid w:val="008F509C"/>
    <w:rsid w:val="008F511F"/>
    <w:rsid w:val="008F5CEC"/>
    <w:rsid w:val="008F7833"/>
    <w:rsid w:val="00901713"/>
    <w:rsid w:val="009033F5"/>
    <w:rsid w:val="009044B7"/>
    <w:rsid w:val="009045EB"/>
    <w:rsid w:val="00907D07"/>
    <w:rsid w:val="00910F57"/>
    <w:rsid w:val="00911035"/>
    <w:rsid w:val="00911482"/>
    <w:rsid w:val="009136A6"/>
    <w:rsid w:val="00914887"/>
    <w:rsid w:val="0092079C"/>
    <w:rsid w:val="009222E8"/>
    <w:rsid w:val="00923505"/>
    <w:rsid w:val="00923982"/>
    <w:rsid w:val="00934968"/>
    <w:rsid w:val="00934BE1"/>
    <w:rsid w:val="00937BE4"/>
    <w:rsid w:val="00942FF1"/>
    <w:rsid w:val="00943730"/>
    <w:rsid w:val="009443F2"/>
    <w:rsid w:val="00946902"/>
    <w:rsid w:val="00946EA0"/>
    <w:rsid w:val="00947328"/>
    <w:rsid w:val="009474C7"/>
    <w:rsid w:val="0095025C"/>
    <w:rsid w:val="009516C7"/>
    <w:rsid w:val="00952145"/>
    <w:rsid w:val="00952214"/>
    <w:rsid w:val="009555C8"/>
    <w:rsid w:val="009556B0"/>
    <w:rsid w:val="00955CBF"/>
    <w:rsid w:val="00955D36"/>
    <w:rsid w:val="00955E21"/>
    <w:rsid w:val="00961114"/>
    <w:rsid w:val="00962EF4"/>
    <w:rsid w:val="009745DF"/>
    <w:rsid w:val="00974BE8"/>
    <w:rsid w:val="00981380"/>
    <w:rsid w:val="00982F8D"/>
    <w:rsid w:val="00984750"/>
    <w:rsid w:val="00987AA2"/>
    <w:rsid w:val="00987B28"/>
    <w:rsid w:val="00996262"/>
    <w:rsid w:val="00996F03"/>
    <w:rsid w:val="009A0AD6"/>
    <w:rsid w:val="009B14B4"/>
    <w:rsid w:val="009B1E58"/>
    <w:rsid w:val="009B360B"/>
    <w:rsid w:val="009B4336"/>
    <w:rsid w:val="009B5E87"/>
    <w:rsid w:val="009B6077"/>
    <w:rsid w:val="009C0996"/>
    <w:rsid w:val="009C4E02"/>
    <w:rsid w:val="009C5DB9"/>
    <w:rsid w:val="009D0407"/>
    <w:rsid w:val="009D37DC"/>
    <w:rsid w:val="009D4B60"/>
    <w:rsid w:val="009D58D7"/>
    <w:rsid w:val="009E3EBC"/>
    <w:rsid w:val="009E4445"/>
    <w:rsid w:val="009E4B36"/>
    <w:rsid w:val="009E4B7B"/>
    <w:rsid w:val="009E4FE0"/>
    <w:rsid w:val="009E511F"/>
    <w:rsid w:val="009E568C"/>
    <w:rsid w:val="009E58B3"/>
    <w:rsid w:val="009E66DC"/>
    <w:rsid w:val="009E753D"/>
    <w:rsid w:val="009E7F64"/>
    <w:rsid w:val="009F03FE"/>
    <w:rsid w:val="009F0AF7"/>
    <w:rsid w:val="009F55B0"/>
    <w:rsid w:val="009F5746"/>
    <w:rsid w:val="009F6DF0"/>
    <w:rsid w:val="009F79B2"/>
    <w:rsid w:val="00A047B1"/>
    <w:rsid w:val="00A04F28"/>
    <w:rsid w:val="00A05760"/>
    <w:rsid w:val="00A108E2"/>
    <w:rsid w:val="00A1365F"/>
    <w:rsid w:val="00A13A41"/>
    <w:rsid w:val="00A1572E"/>
    <w:rsid w:val="00A21C71"/>
    <w:rsid w:val="00A323F2"/>
    <w:rsid w:val="00A33350"/>
    <w:rsid w:val="00A33B3D"/>
    <w:rsid w:val="00A341C3"/>
    <w:rsid w:val="00A345F2"/>
    <w:rsid w:val="00A34A30"/>
    <w:rsid w:val="00A37218"/>
    <w:rsid w:val="00A37AC5"/>
    <w:rsid w:val="00A40CB8"/>
    <w:rsid w:val="00A46A8F"/>
    <w:rsid w:val="00A555C2"/>
    <w:rsid w:val="00A61441"/>
    <w:rsid w:val="00A6183A"/>
    <w:rsid w:val="00A62321"/>
    <w:rsid w:val="00A65E2A"/>
    <w:rsid w:val="00A66F4C"/>
    <w:rsid w:val="00A7329F"/>
    <w:rsid w:val="00A7359D"/>
    <w:rsid w:val="00A760B7"/>
    <w:rsid w:val="00A76B79"/>
    <w:rsid w:val="00A804F1"/>
    <w:rsid w:val="00A82882"/>
    <w:rsid w:val="00A83542"/>
    <w:rsid w:val="00A9650A"/>
    <w:rsid w:val="00A97FD5"/>
    <w:rsid w:val="00AA53C6"/>
    <w:rsid w:val="00AB07CB"/>
    <w:rsid w:val="00AB1E37"/>
    <w:rsid w:val="00AB2CA5"/>
    <w:rsid w:val="00AB5427"/>
    <w:rsid w:val="00AB6226"/>
    <w:rsid w:val="00AC295C"/>
    <w:rsid w:val="00AC4418"/>
    <w:rsid w:val="00AC59D4"/>
    <w:rsid w:val="00AC7BBC"/>
    <w:rsid w:val="00AD0F50"/>
    <w:rsid w:val="00AD3B9C"/>
    <w:rsid w:val="00AD5489"/>
    <w:rsid w:val="00AE1662"/>
    <w:rsid w:val="00AE46AF"/>
    <w:rsid w:val="00AF0D2E"/>
    <w:rsid w:val="00AF6430"/>
    <w:rsid w:val="00B0004C"/>
    <w:rsid w:val="00B02B58"/>
    <w:rsid w:val="00B0362B"/>
    <w:rsid w:val="00B04FE3"/>
    <w:rsid w:val="00B11554"/>
    <w:rsid w:val="00B146FB"/>
    <w:rsid w:val="00B1681A"/>
    <w:rsid w:val="00B205DE"/>
    <w:rsid w:val="00B21253"/>
    <w:rsid w:val="00B21603"/>
    <w:rsid w:val="00B240A5"/>
    <w:rsid w:val="00B271DE"/>
    <w:rsid w:val="00B2760D"/>
    <w:rsid w:val="00B27A9C"/>
    <w:rsid w:val="00B32283"/>
    <w:rsid w:val="00B32BED"/>
    <w:rsid w:val="00B36B92"/>
    <w:rsid w:val="00B37ECF"/>
    <w:rsid w:val="00B40C47"/>
    <w:rsid w:val="00B43213"/>
    <w:rsid w:val="00B511F0"/>
    <w:rsid w:val="00B51529"/>
    <w:rsid w:val="00B542B0"/>
    <w:rsid w:val="00B55703"/>
    <w:rsid w:val="00B631BE"/>
    <w:rsid w:val="00B66D22"/>
    <w:rsid w:val="00B6705E"/>
    <w:rsid w:val="00B70455"/>
    <w:rsid w:val="00B71D75"/>
    <w:rsid w:val="00B7285D"/>
    <w:rsid w:val="00B810E7"/>
    <w:rsid w:val="00B81440"/>
    <w:rsid w:val="00B85017"/>
    <w:rsid w:val="00B85809"/>
    <w:rsid w:val="00B93334"/>
    <w:rsid w:val="00B978A2"/>
    <w:rsid w:val="00BA10F9"/>
    <w:rsid w:val="00BA180F"/>
    <w:rsid w:val="00BA1D89"/>
    <w:rsid w:val="00BA4111"/>
    <w:rsid w:val="00BB60D3"/>
    <w:rsid w:val="00BC066B"/>
    <w:rsid w:val="00BC0EBC"/>
    <w:rsid w:val="00BC22F8"/>
    <w:rsid w:val="00BC2A5C"/>
    <w:rsid w:val="00BC2D7D"/>
    <w:rsid w:val="00BC36A4"/>
    <w:rsid w:val="00BC6D17"/>
    <w:rsid w:val="00BD02D2"/>
    <w:rsid w:val="00BD17E5"/>
    <w:rsid w:val="00BD189A"/>
    <w:rsid w:val="00BD1FD1"/>
    <w:rsid w:val="00BD4E27"/>
    <w:rsid w:val="00BD5E82"/>
    <w:rsid w:val="00BD61F5"/>
    <w:rsid w:val="00BD6929"/>
    <w:rsid w:val="00BD7362"/>
    <w:rsid w:val="00BE1156"/>
    <w:rsid w:val="00BE5406"/>
    <w:rsid w:val="00BF1CE0"/>
    <w:rsid w:val="00BF7406"/>
    <w:rsid w:val="00C034C8"/>
    <w:rsid w:val="00C04F89"/>
    <w:rsid w:val="00C05C12"/>
    <w:rsid w:val="00C10742"/>
    <w:rsid w:val="00C13F27"/>
    <w:rsid w:val="00C16582"/>
    <w:rsid w:val="00C17D30"/>
    <w:rsid w:val="00C17EAE"/>
    <w:rsid w:val="00C24301"/>
    <w:rsid w:val="00C2577C"/>
    <w:rsid w:val="00C328DE"/>
    <w:rsid w:val="00C32E17"/>
    <w:rsid w:val="00C330F6"/>
    <w:rsid w:val="00C3431F"/>
    <w:rsid w:val="00C359B3"/>
    <w:rsid w:val="00C4277C"/>
    <w:rsid w:val="00C469CE"/>
    <w:rsid w:val="00C5032D"/>
    <w:rsid w:val="00C504AF"/>
    <w:rsid w:val="00C5099C"/>
    <w:rsid w:val="00C51655"/>
    <w:rsid w:val="00C55A49"/>
    <w:rsid w:val="00C62797"/>
    <w:rsid w:val="00C65E59"/>
    <w:rsid w:val="00C669B0"/>
    <w:rsid w:val="00C66F20"/>
    <w:rsid w:val="00C679D5"/>
    <w:rsid w:val="00C7051B"/>
    <w:rsid w:val="00C7538F"/>
    <w:rsid w:val="00C814F5"/>
    <w:rsid w:val="00C85033"/>
    <w:rsid w:val="00C8618E"/>
    <w:rsid w:val="00C86259"/>
    <w:rsid w:val="00C86842"/>
    <w:rsid w:val="00C90F4B"/>
    <w:rsid w:val="00C9388A"/>
    <w:rsid w:val="00C9523F"/>
    <w:rsid w:val="00C97198"/>
    <w:rsid w:val="00CA13DE"/>
    <w:rsid w:val="00CA3B88"/>
    <w:rsid w:val="00CB0574"/>
    <w:rsid w:val="00CB0FAF"/>
    <w:rsid w:val="00CB47A9"/>
    <w:rsid w:val="00CB4BA5"/>
    <w:rsid w:val="00CC5919"/>
    <w:rsid w:val="00CD0752"/>
    <w:rsid w:val="00CD5329"/>
    <w:rsid w:val="00CD7D77"/>
    <w:rsid w:val="00CE0088"/>
    <w:rsid w:val="00CE1407"/>
    <w:rsid w:val="00CE4AA1"/>
    <w:rsid w:val="00CE59A5"/>
    <w:rsid w:val="00CE6ABB"/>
    <w:rsid w:val="00D01988"/>
    <w:rsid w:val="00D04931"/>
    <w:rsid w:val="00D10593"/>
    <w:rsid w:val="00D12778"/>
    <w:rsid w:val="00D202FA"/>
    <w:rsid w:val="00D2088F"/>
    <w:rsid w:val="00D2207E"/>
    <w:rsid w:val="00D2723C"/>
    <w:rsid w:val="00D3032F"/>
    <w:rsid w:val="00D34A09"/>
    <w:rsid w:val="00D3568D"/>
    <w:rsid w:val="00D4145B"/>
    <w:rsid w:val="00D414CA"/>
    <w:rsid w:val="00D416EC"/>
    <w:rsid w:val="00D41FBC"/>
    <w:rsid w:val="00D60764"/>
    <w:rsid w:val="00D60EEB"/>
    <w:rsid w:val="00D63098"/>
    <w:rsid w:val="00D64554"/>
    <w:rsid w:val="00D64638"/>
    <w:rsid w:val="00D6678A"/>
    <w:rsid w:val="00D70AFB"/>
    <w:rsid w:val="00D73763"/>
    <w:rsid w:val="00D8004A"/>
    <w:rsid w:val="00D80A09"/>
    <w:rsid w:val="00D8204B"/>
    <w:rsid w:val="00D8253E"/>
    <w:rsid w:val="00D84C94"/>
    <w:rsid w:val="00D84FFB"/>
    <w:rsid w:val="00D85EC9"/>
    <w:rsid w:val="00D9081E"/>
    <w:rsid w:val="00D91A33"/>
    <w:rsid w:val="00D92D2A"/>
    <w:rsid w:val="00D93A5B"/>
    <w:rsid w:val="00D95BF3"/>
    <w:rsid w:val="00DA61DF"/>
    <w:rsid w:val="00DB13B8"/>
    <w:rsid w:val="00DB21C4"/>
    <w:rsid w:val="00DB2F3E"/>
    <w:rsid w:val="00DC089F"/>
    <w:rsid w:val="00DC32C2"/>
    <w:rsid w:val="00DC5091"/>
    <w:rsid w:val="00DD21A9"/>
    <w:rsid w:val="00DD5321"/>
    <w:rsid w:val="00DD68D5"/>
    <w:rsid w:val="00DD7CDA"/>
    <w:rsid w:val="00DD7F91"/>
    <w:rsid w:val="00DE3BD3"/>
    <w:rsid w:val="00DE42DC"/>
    <w:rsid w:val="00DE50AF"/>
    <w:rsid w:val="00DE69F4"/>
    <w:rsid w:val="00DE7533"/>
    <w:rsid w:val="00DE7ECD"/>
    <w:rsid w:val="00DF55E6"/>
    <w:rsid w:val="00E016AB"/>
    <w:rsid w:val="00E02E5C"/>
    <w:rsid w:val="00E10693"/>
    <w:rsid w:val="00E114FC"/>
    <w:rsid w:val="00E15805"/>
    <w:rsid w:val="00E30B8B"/>
    <w:rsid w:val="00E36B50"/>
    <w:rsid w:val="00E40658"/>
    <w:rsid w:val="00E407BA"/>
    <w:rsid w:val="00E45CBB"/>
    <w:rsid w:val="00E45DD6"/>
    <w:rsid w:val="00E55B33"/>
    <w:rsid w:val="00E572A0"/>
    <w:rsid w:val="00E7007A"/>
    <w:rsid w:val="00E7038C"/>
    <w:rsid w:val="00E712F8"/>
    <w:rsid w:val="00E71D32"/>
    <w:rsid w:val="00E75282"/>
    <w:rsid w:val="00E800A3"/>
    <w:rsid w:val="00E804A8"/>
    <w:rsid w:val="00E86223"/>
    <w:rsid w:val="00E910E7"/>
    <w:rsid w:val="00E932DF"/>
    <w:rsid w:val="00E93300"/>
    <w:rsid w:val="00E93AC5"/>
    <w:rsid w:val="00E95227"/>
    <w:rsid w:val="00E96986"/>
    <w:rsid w:val="00EA355B"/>
    <w:rsid w:val="00EA4703"/>
    <w:rsid w:val="00EA4E8B"/>
    <w:rsid w:val="00EA4F4B"/>
    <w:rsid w:val="00EB2BB1"/>
    <w:rsid w:val="00EB5C2A"/>
    <w:rsid w:val="00EC00A6"/>
    <w:rsid w:val="00EC135D"/>
    <w:rsid w:val="00EC48BD"/>
    <w:rsid w:val="00EC61A3"/>
    <w:rsid w:val="00ED16AC"/>
    <w:rsid w:val="00ED4608"/>
    <w:rsid w:val="00ED479B"/>
    <w:rsid w:val="00ED4E69"/>
    <w:rsid w:val="00EE265B"/>
    <w:rsid w:val="00EE28D0"/>
    <w:rsid w:val="00EF08BE"/>
    <w:rsid w:val="00EF26EC"/>
    <w:rsid w:val="00EF62B2"/>
    <w:rsid w:val="00F02229"/>
    <w:rsid w:val="00F07EEC"/>
    <w:rsid w:val="00F16CD8"/>
    <w:rsid w:val="00F17C91"/>
    <w:rsid w:val="00F20DAB"/>
    <w:rsid w:val="00F26D4E"/>
    <w:rsid w:val="00F315C5"/>
    <w:rsid w:val="00F33CD4"/>
    <w:rsid w:val="00F36ECD"/>
    <w:rsid w:val="00F53C3A"/>
    <w:rsid w:val="00F5692B"/>
    <w:rsid w:val="00F60146"/>
    <w:rsid w:val="00F607A7"/>
    <w:rsid w:val="00F60D06"/>
    <w:rsid w:val="00F62A69"/>
    <w:rsid w:val="00F62FC3"/>
    <w:rsid w:val="00F73BB3"/>
    <w:rsid w:val="00F74E7D"/>
    <w:rsid w:val="00F77CB7"/>
    <w:rsid w:val="00F77EEE"/>
    <w:rsid w:val="00F82BEB"/>
    <w:rsid w:val="00F91BF0"/>
    <w:rsid w:val="00F970CA"/>
    <w:rsid w:val="00F97220"/>
    <w:rsid w:val="00F97468"/>
    <w:rsid w:val="00FA6775"/>
    <w:rsid w:val="00FB0796"/>
    <w:rsid w:val="00FB1EDC"/>
    <w:rsid w:val="00FB33AF"/>
    <w:rsid w:val="00FC1239"/>
    <w:rsid w:val="00FC25F9"/>
    <w:rsid w:val="00FC5EBD"/>
    <w:rsid w:val="00FC6FA3"/>
    <w:rsid w:val="00FD133D"/>
    <w:rsid w:val="00FD308E"/>
    <w:rsid w:val="00FD390A"/>
    <w:rsid w:val="00FD3C8A"/>
    <w:rsid w:val="00FD3DC4"/>
    <w:rsid w:val="00FD616B"/>
    <w:rsid w:val="00FE0AC3"/>
    <w:rsid w:val="00FE6B14"/>
    <w:rsid w:val="00FF0F6C"/>
    <w:rsid w:val="00FF2FD7"/>
    <w:rsid w:val="00FF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DC"/>
    <w:pPr>
      <w:widowControl w:val="0"/>
      <w:snapToGrid w:val="0"/>
      <w:jc w:val="both"/>
    </w:pPr>
  </w:style>
  <w:style w:type="paragraph" w:styleId="1">
    <w:name w:val="heading 1"/>
    <w:aliases w:val="Заголовок 1 Знак"/>
    <w:basedOn w:val="a"/>
    <w:next w:val="a"/>
    <w:link w:val="11"/>
    <w:uiPriority w:val="99"/>
    <w:qFormat/>
    <w:rsid w:val="00C504AF"/>
    <w:pPr>
      <w:keepNext/>
      <w:widowControl/>
      <w:snapToGrid/>
      <w:spacing w:before="240" w:after="60"/>
      <w:jc w:val="left"/>
      <w:outlineLvl w:val="0"/>
    </w:pPr>
    <w:rPr>
      <w:rFonts w:ascii="Arial" w:hAnsi="Arial"/>
      <w:b/>
      <w:bCs/>
      <w:kern w:val="32"/>
      <w:sz w:val="32"/>
      <w:szCs w:val="32"/>
    </w:rPr>
  </w:style>
  <w:style w:type="paragraph" w:styleId="2">
    <w:name w:val="heading 2"/>
    <w:aliases w:val="Знак"/>
    <w:basedOn w:val="a"/>
    <w:next w:val="a"/>
    <w:link w:val="20"/>
    <w:uiPriority w:val="99"/>
    <w:qFormat/>
    <w:rsid w:val="00D34A09"/>
    <w:pPr>
      <w:keepNext/>
      <w:widowControl/>
      <w:snapToGrid/>
      <w:spacing w:before="240" w:after="60"/>
      <w:jc w:val="left"/>
      <w:outlineLvl w:val="1"/>
    </w:pPr>
    <w:rPr>
      <w:rFonts w:ascii="Arial" w:hAnsi="Arial"/>
      <w:b/>
      <w:bCs/>
      <w:i/>
      <w:iCs/>
      <w:sz w:val="28"/>
      <w:szCs w:val="28"/>
    </w:rPr>
  </w:style>
  <w:style w:type="paragraph" w:styleId="3">
    <w:name w:val="heading 3"/>
    <w:basedOn w:val="a"/>
    <w:next w:val="a"/>
    <w:link w:val="30"/>
    <w:uiPriority w:val="99"/>
    <w:qFormat/>
    <w:rsid w:val="00317171"/>
    <w:pPr>
      <w:keepNext/>
      <w:widowControl/>
      <w:snapToGrid/>
      <w:spacing w:before="240" w:after="60"/>
      <w:jc w:val="left"/>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uiPriority w:val="99"/>
    <w:rsid w:val="00DB13B8"/>
    <w:pPr>
      <w:widowControl/>
      <w:tabs>
        <w:tab w:val="num" w:pos="720"/>
      </w:tabs>
      <w:snapToGrid/>
      <w:spacing w:after="160" w:line="240" w:lineRule="exact"/>
      <w:ind w:left="720" w:hanging="720"/>
    </w:pPr>
    <w:rPr>
      <w:rFonts w:ascii="Verdana" w:hAnsi="Verdana" w:cs="Verdana"/>
      <w:lang w:val="en-US" w:eastAsia="en-US"/>
    </w:rPr>
  </w:style>
  <w:style w:type="character" w:customStyle="1" w:styleId="30">
    <w:name w:val="Заголовок 3 Знак"/>
    <w:link w:val="3"/>
    <w:uiPriority w:val="99"/>
    <w:locked/>
    <w:rsid w:val="00F5692B"/>
    <w:rPr>
      <w:rFonts w:ascii="Arial" w:hAnsi="Arial" w:cs="Arial"/>
      <w:b/>
      <w:bCs/>
      <w:sz w:val="26"/>
      <w:szCs w:val="26"/>
      <w:lang w:val="ru-RU" w:eastAsia="ru-RU"/>
    </w:rPr>
  </w:style>
  <w:style w:type="paragraph" w:styleId="a4">
    <w:name w:val="footer"/>
    <w:basedOn w:val="a"/>
    <w:link w:val="a5"/>
    <w:uiPriority w:val="99"/>
    <w:rsid w:val="004E4E31"/>
    <w:pPr>
      <w:tabs>
        <w:tab w:val="center" w:pos="4153"/>
        <w:tab w:val="right" w:pos="8306"/>
      </w:tabs>
    </w:pPr>
  </w:style>
  <w:style w:type="character" w:customStyle="1" w:styleId="11">
    <w:name w:val="Заголовок 1 Знак1"/>
    <w:aliases w:val="Заголовок 1 Знак Знак"/>
    <w:link w:val="1"/>
    <w:uiPriority w:val="99"/>
    <w:locked/>
    <w:rsid w:val="009555C8"/>
    <w:rPr>
      <w:rFonts w:ascii="Arial" w:hAnsi="Arial" w:cs="Arial"/>
      <w:b/>
      <w:bCs/>
      <w:kern w:val="32"/>
      <w:sz w:val="32"/>
      <w:szCs w:val="32"/>
      <w:lang w:val="ru-RU" w:eastAsia="ru-RU"/>
    </w:rPr>
  </w:style>
  <w:style w:type="character" w:customStyle="1" w:styleId="20">
    <w:name w:val="Заголовок 2 Знак"/>
    <w:aliases w:val="Знак Знак2"/>
    <w:link w:val="2"/>
    <w:uiPriority w:val="99"/>
    <w:locked/>
    <w:rsid w:val="009555C8"/>
    <w:rPr>
      <w:rFonts w:ascii="Arial" w:hAnsi="Arial" w:cs="Arial"/>
      <w:b/>
      <w:bCs/>
      <w:i/>
      <w:iCs/>
      <w:sz w:val="28"/>
      <w:szCs w:val="28"/>
      <w:lang w:val="ru-RU" w:eastAsia="ru-RU"/>
    </w:rPr>
  </w:style>
  <w:style w:type="character" w:customStyle="1" w:styleId="a5">
    <w:name w:val="Нижний колонтитул Знак"/>
    <w:link w:val="a4"/>
    <w:uiPriority w:val="99"/>
    <w:semiHidden/>
    <w:rsid w:val="00ED16AC"/>
    <w:rPr>
      <w:sz w:val="20"/>
      <w:szCs w:val="20"/>
    </w:rPr>
  </w:style>
  <w:style w:type="paragraph" w:customStyle="1" w:styleId="ConsPlusNormal">
    <w:name w:val="ConsPlusNormal"/>
    <w:uiPriority w:val="99"/>
    <w:rsid w:val="004E4E3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E4E31"/>
    <w:pPr>
      <w:widowControl w:val="0"/>
      <w:autoSpaceDE w:val="0"/>
      <w:autoSpaceDN w:val="0"/>
      <w:adjustRightInd w:val="0"/>
    </w:pPr>
    <w:rPr>
      <w:rFonts w:ascii="Arial" w:hAnsi="Arial" w:cs="Arial"/>
      <w:b/>
      <w:bCs/>
    </w:rPr>
  </w:style>
  <w:style w:type="table" w:styleId="a6">
    <w:name w:val="Table Grid"/>
    <w:basedOn w:val="a1"/>
    <w:uiPriority w:val="99"/>
    <w:rsid w:val="005767EB"/>
    <w:pPr>
      <w:widowControl w:val="0"/>
      <w:snapToGri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F2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rPr>
  </w:style>
  <w:style w:type="character" w:customStyle="1" w:styleId="HTML0">
    <w:name w:val="Стандартный HTML Знак"/>
    <w:link w:val="HTML"/>
    <w:uiPriority w:val="99"/>
    <w:semiHidden/>
    <w:rsid w:val="00ED16AC"/>
    <w:rPr>
      <w:rFonts w:ascii="Courier New" w:hAnsi="Courier New" w:cs="Courier New"/>
      <w:sz w:val="20"/>
      <w:szCs w:val="20"/>
    </w:rPr>
  </w:style>
  <w:style w:type="character" w:customStyle="1" w:styleId="FontStyle20">
    <w:name w:val="Font Style20"/>
    <w:uiPriority w:val="99"/>
    <w:rsid w:val="00C04F89"/>
    <w:rPr>
      <w:rFonts w:ascii="Times New Roman" w:hAnsi="Times New Roman" w:cs="Times New Roman"/>
      <w:sz w:val="22"/>
      <w:szCs w:val="22"/>
    </w:rPr>
  </w:style>
  <w:style w:type="paragraph" w:customStyle="1" w:styleId="Style8">
    <w:name w:val="Style8"/>
    <w:basedOn w:val="a"/>
    <w:uiPriority w:val="99"/>
    <w:rsid w:val="00882493"/>
    <w:pPr>
      <w:autoSpaceDE w:val="0"/>
      <w:autoSpaceDN w:val="0"/>
      <w:adjustRightInd w:val="0"/>
      <w:snapToGrid/>
      <w:spacing w:line="278" w:lineRule="exact"/>
      <w:jc w:val="left"/>
    </w:pPr>
    <w:rPr>
      <w:sz w:val="24"/>
      <w:szCs w:val="24"/>
    </w:rPr>
  </w:style>
  <w:style w:type="paragraph" w:styleId="a7">
    <w:name w:val="Title"/>
    <w:basedOn w:val="a"/>
    <w:link w:val="a8"/>
    <w:uiPriority w:val="99"/>
    <w:qFormat/>
    <w:rsid w:val="00DB13B8"/>
    <w:pPr>
      <w:widowControl/>
      <w:snapToGrid/>
      <w:jc w:val="center"/>
    </w:pPr>
    <w:rPr>
      <w:sz w:val="28"/>
      <w:szCs w:val="28"/>
    </w:rPr>
  </w:style>
  <w:style w:type="character" w:customStyle="1" w:styleId="a8">
    <w:name w:val="Название Знак"/>
    <w:link w:val="a7"/>
    <w:uiPriority w:val="10"/>
    <w:rsid w:val="00ED16AC"/>
    <w:rPr>
      <w:rFonts w:ascii="Cambria" w:eastAsia="Times New Roman" w:hAnsi="Cambria" w:cs="Times New Roman"/>
      <w:b/>
      <w:bCs/>
      <w:kern w:val="28"/>
      <w:sz w:val="32"/>
      <w:szCs w:val="32"/>
    </w:rPr>
  </w:style>
  <w:style w:type="paragraph" w:customStyle="1" w:styleId="Style3">
    <w:name w:val="Style3"/>
    <w:basedOn w:val="a"/>
    <w:uiPriority w:val="99"/>
    <w:rsid w:val="004676D3"/>
    <w:pPr>
      <w:autoSpaceDE w:val="0"/>
      <w:autoSpaceDN w:val="0"/>
      <w:adjustRightInd w:val="0"/>
      <w:snapToGrid/>
      <w:jc w:val="left"/>
    </w:pPr>
    <w:rPr>
      <w:sz w:val="24"/>
      <w:szCs w:val="24"/>
    </w:rPr>
  </w:style>
  <w:style w:type="paragraph" w:customStyle="1" w:styleId="Style4">
    <w:name w:val="Style4"/>
    <w:basedOn w:val="a"/>
    <w:uiPriority w:val="99"/>
    <w:rsid w:val="004676D3"/>
    <w:pPr>
      <w:autoSpaceDE w:val="0"/>
      <w:autoSpaceDN w:val="0"/>
      <w:adjustRightInd w:val="0"/>
      <w:snapToGrid/>
      <w:spacing w:line="317" w:lineRule="exact"/>
    </w:pPr>
    <w:rPr>
      <w:sz w:val="24"/>
      <w:szCs w:val="24"/>
    </w:rPr>
  </w:style>
  <w:style w:type="paragraph" w:customStyle="1" w:styleId="Style5">
    <w:name w:val="Style5"/>
    <w:basedOn w:val="a"/>
    <w:uiPriority w:val="99"/>
    <w:rsid w:val="004676D3"/>
    <w:pPr>
      <w:autoSpaceDE w:val="0"/>
      <w:autoSpaceDN w:val="0"/>
      <w:adjustRightInd w:val="0"/>
      <w:snapToGrid/>
      <w:spacing w:line="326" w:lineRule="exact"/>
    </w:pPr>
    <w:rPr>
      <w:sz w:val="24"/>
      <w:szCs w:val="24"/>
    </w:rPr>
  </w:style>
  <w:style w:type="character" w:customStyle="1" w:styleId="FontStyle11">
    <w:name w:val="Font Style11"/>
    <w:uiPriority w:val="99"/>
    <w:rsid w:val="004676D3"/>
    <w:rPr>
      <w:rFonts w:ascii="Times New Roman" w:hAnsi="Times New Roman" w:cs="Times New Roman"/>
      <w:b/>
      <w:bCs/>
      <w:sz w:val="26"/>
      <w:szCs w:val="26"/>
    </w:rPr>
  </w:style>
  <w:style w:type="character" w:customStyle="1" w:styleId="FontStyle12">
    <w:name w:val="Font Style12"/>
    <w:uiPriority w:val="99"/>
    <w:rsid w:val="004676D3"/>
    <w:rPr>
      <w:rFonts w:ascii="Times New Roman" w:hAnsi="Times New Roman" w:cs="Times New Roman"/>
      <w:sz w:val="26"/>
      <w:szCs w:val="26"/>
    </w:rPr>
  </w:style>
  <w:style w:type="paragraph" w:customStyle="1" w:styleId="Style2">
    <w:name w:val="Style2"/>
    <w:basedOn w:val="a"/>
    <w:uiPriority w:val="99"/>
    <w:rsid w:val="004676D3"/>
    <w:pPr>
      <w:autoSpaceDE w:val="0"/>
      <w:autoSpaceDN w:val="0"/>
      <w:adjustRightInd w:val="0"/>
      <w:snapToGrid/>
      <w:spacing w:line="283" w:lineRule="exact"/>
      <w:jc w:val="left"/>
    </w:pPr>
    <w:rPr>
      <w:sz w:val="24"/>
      <w:szCs w:val="24"/>
    </w:rPr>
  </w:style>
  <w:style w:type="character" w:customStyle="1" w:styleId="FontStyle55">
    <w:name w:val="Font Style55"/>
    <w:uiPriority w:val="99"/>
    <w:rsid w:val="004676D3"/>
    <w:rPr>
      <w:rFonts w:ascii="Times New Roman" w:hAnsi="Times New Roman" w:cs="Times New Roman"/>
      <w:sz w:val="24"/>
      <w:szCs w:val="24"/>
    </w:rPr>
  </w:style>
  <w:style w:type="paragraph" w:customStyle="1" w:styleId="Style1">
    <w:name w:val="Style1"/>
    <w:basedOn w:val="a"/>
    <w:uiPriority w:val="99"/>
    <w:rsid w:val="004676D3"/>
    <w:pPr>
      <w:autoSpaceDE w:val="0"/>
      <w:autoSpaceDN w:val="0"/>
      <w:adjustRightInd w:val="0"/>
      <w:snapToGrid/>
      <w:jc w:val="left"/>
    </w:pPr>
    <w:rPr>
      <w:rFonts w:ascii="Arial" w:hAnsi="Arial" w:cs="Arial"/>
      <w:sz w:val="24"/>
      <w:szCs w:val="24"/>
    </w:rPr>
  </w:style>
  <w:style w:type="character" w:customStyle="1" w:styleId="FontStyle13">
    <w:name w:val="Font Style13"/>
    <w:uiPriority w:val="99"/>
    <w:rsid w:val="004676D3"/>
    <w:rPr>
      <w:rFonts w:ascii="Sylfaen" w:hAnsi="Sylfaen" w:cs="Sylfaen"/>
      <w:b/>
      <w:bCs/>
      <w:sz w:val="20"/>
      <w:szCs w:val="20"/>
    </w:rPr>
  </w:style>
  <w:style w:type="character" w:customStyle="1" w:styleId="FontStyle14">
    <w:name w:val="Font Style14"/>
    <w:uiPriority w:val="99"/>
    <w:rsid w:val="004676D3"/>
    <w:rPr>
      <w:rFonts w:ascii="Sylfaen" w:hAnsi="Sylfaen" w:cs="Sylfaen"/>
      <w:spacing w:val="10"/>
      <w:sz w:val="18"/>
      <w:szCs w:val="18"/>
    </w:rPr>
  </w:style>
  <w:style w:type="character" w:styleId="a9">
    <w:name w:val="page number"/>
    <w:basedOn w:val="a0"/>
    <w:uiPriority w:val="99"/>
    <w:rsid w:val="007478AD"/>
  </w:style>
  <w:style w:type="character" w:customStyle="1" w:styleId="aa">
    <w:name w:val="Знак Знак"/>
    <w:uiPriority w:val="99"/>
    <w:rsid w:val="00F5692B"/>
    <w:rPr>
      <w:rFonts w:ascii="Arial" w:hAnsi="Arial" w:cs="Arial"/>
      <w:b/>
      <w:bCs/>
      <w:sz w:val="26"/>
      <w:szCs w:val="26"/>
      <w:lang w:val="ru-RU" w:eastAsia="ru-RU"/>
    </w:rPr>
  </w:style>
  <w:style w:type="paragraph" w:styleId="ab">
    <w:name w:val="Body Text Indent"/>
    <w:basedOn w:val="a"/>
    <w:link w:val="ac"/>
    <w:uiPriority w:val="99"/>
    <w:rsid w:val="009555C8"/>
    <w:pPr>
      <w:widowControl/>
      <w:snapToGrid/>
      <w:spacing w:after="120"/>
      <w:ind w:left="283"/>
      <w:jc w:val="left"/>
    </w:pPr>
    <w:rPr>
      <w:sz w:val="24"/>
      <w:szCs w:val="24"/>
    </w:rPr>
  </w:style>
  <w:style w:type="paragraph" w:customStyle="1" w:styleId="ConsPlusCell">
    <w:name w:val="ConsPlusCell"/>
    <w:uiPriority w:val="99"/>
    <w:rsid w:val="00345164"/>
    <w:pPr>
      <w:autoSpaceDE w:val="0"/>
      <w:autoSpaceDN w:val="0"/>
      <w:adjustRightInd w:val="0"/>
    </w:pPr>
    <w:rPr>
      <w:sz w:val="28"/>
      <w:szCs w:val="28"/>
    </w:rPr>
  </w:style>
  <w:style w:type="paragraph" w:styleId="ad">
    <w:name w:val="Normal (Web)"/>
    <w:basedOn w:val="a"/>
    <w:uiPriority w:val="99"/>
    <w:rsid w:val="009555C8"/>
    <w:pPr>
      <w:widowControl/>
      <w:snapToGrid/>
      <w:spacing w:before="100" w:beforeAutospacing="1" w:after="100" w:afterAutospacing="1"/>
      <w:jc w:val="left"/>
    </w:pPr>
    <w:rPr>
      <w:sz w:val="24"/>
      <w:szCs w:val="24"/>
    </w:rPr>
  </w:style>
  <w:style w:type="paragraph" w:styleId="ae">
    <w:name w:val="Balloon Text"/>
    <w:basedOn w:val="a"/>
    <w:link w:val="af"/>
    <w:uiPriority w:val="99"/>
    <w:semiHidden/>
    <w:rsid w:val="00173CBD"/>
    <w:rPr>
      <w:rFonts w:ascii="Tahoma" w:hAnsi="Tahoma" w:cs="Tahoma"/>
      <w:sz w:val="16"/>
      <w:szCs w:val="16"/>
    </w:rPr>
  </w:style>
  <w:style w:type="character" w:customStyle="1" w:styleId="af">
    <w:name w:val="Текст выноски Знак"/>
    <w:link w:val="ae"/>
    <w:uiPriority w:val="99"/>
    <w:semiHidden/>
    <w:rsid w:val="00ED16AC"/>
    <w:rPr>
      <w:rFonts w:ascii="Tahoma" w:hAnsi="Tahoma" w:cs="Tahoma"/>
      <w:sz w:val="16"/>
      <w:szCs w:val="16"/>
    </w:rPr>
  </w:style>
  <w:style w:type="paragraph" w:styleId="af0">
    <w:name w:val="header"/>
    <w:basedOn w:val="a"/>
    <w:link w:val="af1"/>
    <w:uiPriority w:val="99"/>
    <w:rsid w:val="00E96986"/>
    <w:pPr>
      <w:tabs>
        <w:tab w:val="center" w:pos="4677"/>
        <w:tab w:val="right" w:pos="9355"/>
      </w:tabs>
    </w:pPr>
  </w:style>
  <w:style w:type="character" w:customStyle="1" w:styleId="af1">
    <w:name w:val="Верхний колонтитул Знак"/>
    <w:link w:val="af0"/>
    <w:uiPriority w:val="99"/>
    <w:semiHidden/>
    <w:rsid w:val="00ED16AC"/>
    <w:rPr>
      <w:sz w:val="20"/>
      <w:szCs w:val="20"/>
    </w:rPr>
  </w:style>
  <w:style w:type="character" w:customStyle="1" w:styleId="10">
    <w:name w:val="Заголовок 1 Знак Знак Знак"/>
    <w:uiPriority w:val="99"/>
    <w:rsid w:val="00794B73"/>
    <w:rPr>
      <w:rFonts w:ascii="Arial" w:hAnsi="Arial" w:cs="Arial"/>
      <w:b/>
      <w:bCs/>
      <w:kern w:val="32"/>
      <w:sz w:val="32"/>
      <w:szCs w:val="32"/>
      <w:lang w:val="ru-RU" w:eastAsia="ru-RU"/>
    </w:rPr>
  </w:style>
  <w:style w:type="paragraph" w:customStyle="1" w:styleId="12">
    <w:name w:val="Знак1"/>
    <w:basedOn w:val="a"/>
    <w:uiPriority w:val="99"/>
    <w:rsid w:val="00794B73"/>
    <w:pPr>
      <w:widowControl/>
      <w:tabs>
        <w:tab w:val="num" w:pos="720"/>
      </w:tabs>
      <w:snapToGrid/>
      <w:spacing w:after="160" w:line="240" w:lineRule="exact"/>
      <w:ind w:left="720" w:hanging="720"/>
    </w:pPr>
    <w:rPr>
      <w:rFonts w:ascii="Verdana" w:hAnsi="Verdana" w:cs="Verdana"/>
      <w:lang w:val="en-US" w:eastAsia="en-US"/>
    </w:rPr>
  </w:style>
  <w:style w:type="paragraph" w:customStyle="1" w:styleId="xl65">
    <w:name w:val="xl65"/>
    <w:basedOn w:val="a"/>
    <w:uiPriority w:val="99"/>
    <w:rsid w:val="007A5FF6"/>
    <w:pPr>
      <w:widowControl/>
      <w:snapToGrid/>
      <w:spacing w:before="100" w:beforeAutospacing="1" w:after="100" w:afterAutospacing="1"/>
      <w:jc w:val="center"/>
      <w:textAlignment w:val="center"/>
    </w:pPr>
    <w:rPr>
      <w:sz w:val="22"/>
      <w:szCs w:val="22"/>
    </w:rPr>
  </w:style>
  <w:style w:type="paragraph" w:customStyle="1" w:styleId="xl66">
    <w:name w:val="xl66"/>
    <w:basedOn w:val="a"/>
    <w:uiPriority w:val="99"/>
    <w:rsid w:val="007A5FF6"/>
    <w:pPr>
      <w:widowControl/>
      <w:snapToGrid/>
      <w:spacing w:before="100" w:beforeAutospacing="1" w:after="100" w:afterAutospacing="1"/>
      <w:jc w:val="left"/>
      <w:textAlignment w:val="center"/>
    </w:pPr>
    <w:rPr>
      <w:b/>
      <w:bCs/>
      <w:sz w:val="22"/>
      <w:szCs w:val="22"/>
    </w:rPr>
  </w:style>
  <w:style w:type="paragraph" w:customStyle="1" w:styleId="xl67">
    <w:name w:val="xl67"/>
    <w:basedOn w:val="a"/>
    <w:uiPriority w:val="99"/>
    <w:rsid w:val="007A5FF6"/>
    <w:pPr>
      <w:widowControl/>
      <w:snapToGrid/>
      <w:spacing w:before="100" w:beforeAutospacing="1" w:after="100" w:afterAutospacing="1"/>
      <w:jc w:val="center"/>
      <w:textAlignment w:val="center"/>
    </w:pPr>
    <w:rPr>
      <w:sz w:val="22"/>
      <w:szCs w:val="22"/>
    </w:rPr>
  </w:style>
  <w:style w:type="paragraph" w:customStyle="1" w:styleId="xl68">
    <w:name w:val="xl68"/>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2"/>
      <w:szCs w:val="22"/>
    </w:rPr>
  </w:style>
  <w:style w:type="paragraph" w:customStyle="1" w:styleId="xl69">
    <w:name w:val="xl69"/>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0">
    <w:name w:val="xl70"/>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1">
    <w:name w:val="xl7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color w:val="000000"/>
      <w:sz w:val="24"/>
      <w:szCs w:val="24"/>
    </w:rPr>
  </w:style>
  <w:style w:type="paragraph" w:customStyle="1" w:styleId="xl72">
    <w:name w:val="xl72"/>
    <w:basedOn w:val="a"/>
    <w:uiPriority w:val="99"/>
    <w:rsid w:val="007A5FF6"/>
    <w:pPr>
      <w:widowControl/>
      <w:snapToGrid/>
      <w:spacing w:before="100" w:beforeAutospacing="1" w:after="100" w:afterAutospacing="1"/>
      <w:jc w:val="left"/>
      <w:textAlignment w:val="center"/>
    </w:pPr>
    <w:rPr>
      <w:sz w:val="22"/>
      <w:szCs w:val="22"/>
    </w:rPr>
  </w:style>
  <w:style w:type="paragraph" w:customStyle="1" w:styleId="xl73">
    <w:name w:val="xl73"/>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4">
    <w:name w:val="xl74"/>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5">
    <w:name w:val="xl75"/>
    <w:basedOn w:val="a"/>
    <w:uiPriority w:val="99"/>
    <w:rsid w:val="007A5FF6"/>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6">
    <w:name w:val="xl76"/>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7">
    <w:name w:val="xl77"/>
    <w:basedOn w:val="a"/>
    <w:uiPriority w:val="99"/>
    <w:rsid w:val="007A5FF6"/>
    <w:pPr>
      <w:widowControl/>
      <w:snapToGrid/>
      <w:spacing w:before="100" w:beforeAutospacing="1" w:after="100" w:afterAutospacing="1"/>
      <w:jc w:val="center"/>
      <w:textAlignment w:val="center"/>
    </w:pPr>
    <w:rPr>
      <w:i/>
      <w:iCs/>
      <w:sz w:val="24"/>
      <w:szCs w:val="24"/>
    </w:rPr>
  </w:style>
  <w:style w:type="paragraph" w:customStyle="1" w:styleId="xl78">
    <w:name w:val="xl78"/>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9">
    <w:name w:val="xl79"/>
    <w:basedOn w:val="a"/>
    <w:uiPriority w:val="99"/>
    <w:rsid w:val="007A5FF6"/>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left"/>
      <w:textAlignment w:val="center"/>
    </w:pPr>
    <w:rPr>
      <w:color w:val="000000"/>
      <w:sz w:val="24"/>
      <w:szCs w:val="24"/>
    </w:rPr>
  </w:style>
  <w:style w:type="paragraph" w:customStyle="1" w:styleId="xl80">
    <w:name w:val="xl80"/>
    <w:basedOn w:val="a"/>
    <w:uiPriority w:val="99"/>
    <w:rsid w:val="007A5FF6"/>
    <w:pPr>
      <w:widowControl/>
      <w:pBdr>
        <w:top w:val="single" w:sz="4" w:space="0" w:color="auto"/>
        <w:left w:val="single" w:sz="4" w:space="0" w:color="auto"/>
      </w:pBdr>
      <w:snapToGrid/>
      <w:spacing w:before="100" w:beforeAutospacing="1" w:after="100" w:afterAutospacing="1"/>
      <w:jc w:val="center"/>
      <w:textAlignment w:val="center"/>
    </w:pPr>
    <w:rPr>
      <w:sz w:val="22"/>
      <w:szCs w:val="22"/>
    </w:rPr>
  </w:style>
  <w:style w:type="paragraph" w:customStyle="1" w:styleId="xl81">
    <w:name w:val="xl8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2">
    <w:name w:val="xl82"/>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3">
    <w:name w:val="xl83"/>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4">
    <w:name w:val="xl84"/>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5">
    <w:name w:val="xl85"/>
    <w:basedOn w:val="a"/>
    <w:uiPriority w:val="99"/>
    <w:rsid w:val="007A5FF6"/>
    <w:pPr>
      <w:widowControl/>
      <w:snapToGrid/>
      <w:spacing w:before="100" w:beforeAutospacing="1" w:after="100" w:afterAutospacing="1"/>
      <w:jc w:val="center"/>
      <w:textAlignment w:val="center"/>
    </w:pPr>
    <w:rPr>
      <w:sz w:val="28"/>
      <w:szCs w:val="28"/>
    </w:rPr>
  </w:style>
  <w:style w:type="paragraph" w:customStyle="1" w:styleId="xl86">
    <w:name w:val="xl86"/>
    <w:basedOn w:val="a"/>
    <w:uiPriority w:val="99"/>
    <w:rsid w:val="007A5FF6"/>
    <w:pPr>
      <w:widowControl/>
      <w:snapToGrid/>
      <w:spacing w:before="100" w:beforeAutospacing="1" w:after="100" w:afterAutospacing="1"/>
      <w:jc w:val="left"/>
      <w:textAlignment w:val="center"/>
    </w:pPr>
    <w:rPr>
      <w:sz w:val="28"/>
      <w:szCs w:val="28"/>
    </w:rPr>
  </w:style>
  <w:style w:type="paragraph" w:customStyle="1" w:styleId="xl87">
    <w:name w:val="xl87"/>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8">
    <w:name w:val="xl88"/>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9">
    <w:name w:val="xl89"/>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0">
    <w:name w:val="xl90"/>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91">
    <w:name w:val="xl9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2">
    <w:name w:val="xl92"/>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3">
    <w:name w:val="xl93"/>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4">
    <w:name w:val="xl94"/>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5">
    <w:name w:val="xl95"/>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6">
    <w:name w:val="xl96"/>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7">
    <w:name w:val="xl97"/>
    <w:basedOn w:val="a"/>
    <w:uiPriority w:val="99"/>
    <w:rsid w:val="007A5FF6"/>
    <w:pPr>
      <w:widowControl/>
      <w:snapToGrid/>
      <w:spacing w:before="100" w:beforeAutospacing="1" w:after="100" w:afterAutospacing="1"/>
      <w:jc w:val="center"/>
      <w:textAlignment w:val="center"/>
    </w:pPr>
    <w:rPr>
      <w:b/>
      <w:bCs/>
      <w:sz w:val="22"/>
      <w:szCs w:val="22"/>
    </w:rPr>
  </w:style>
  <w:style w:type="paragraph" w:customStyle="1" w:styleId="xl98">
    <w:name w:val="xl98"/>
    <w:basedOn w:val="a"/>
    <w:uiPriority w:val="99"/>
    <w:rsid w:val="007A5FF6"/>
    <w:pPr>
      <w:widowControl/>
      <w:snapToGrid/>
      <w:spacing w:before="100" w:beforeAutospacing="1" w:after="100" w:afterAutospacing="1"/>
      <w:jc w:val="left"/>
      <w:textAlignment w:val="center"/>
    </w:pPr>
    <w:rPr>
      <w:b/>
      <w:bCs/>
      <w:i/>
      <w:iCs/>
      <w:sz w:val="24"/>
      <w:szCs w:val="24"/>
      <w:u w:val="single"/>
    </w:rPr>
  </w:style>
  <w:style w:type="paragraph" w:customStyle="1" w:styleId="xl99">
    <w:name w:val="xl99"/>
    <w:basedOn w:val="a"/>
    <w:uiPriority w:val="99"/>
    <w:rsid w:val="007A5FF6"/>
    <w:pPr>
      <w:widowControl/>
      <w:snapToGrid/>
      <w:spacing w:before="100" w:beforeAutospacing="1" w:after="100" w:afterAutospacing="1"/>
      <w:jc w:val="left"/>
    </w:pPr>
    <w:rPr>
      <w:i/>
      <w:iCs/>
      <w:sz w:val="24"/>
      <w:szCs w:val="24"/>
    </w:rPr>
  </w:style>
  <w:style w:type="paragraph" w:customStyle="1" w:styleId="xl100">
    <w:name w:val="xl100"/>
    <w:basedOn w:val="a"/>
    <w:uiPriority w:val="99"/>
    <w:rsid w:val="007A5FF6"/>
    <w:pPr>
      <w:widowControl/>
      <w:snapToGrid/>
      <w:spacing w:before="100" w:beforeAutospacing="1" w:after="100" w:afterAutospacing="1"/>
      <w:jc w:val="left"/>
      <w:textAlignment w:val="center"/>
    </w:pPr>
    <w:rPr>
      <w:i/>
      <w:iCs/>
      <w:sz w:val="24"/>
      <w:szCs w:val="24"/>
    </w:rPr>
  </w:style>
  <w:style w:type="paragraph" w:customStyle="1" w:styleId="xl101">
    <w:name w:val="xl101"/>
    <w:basedOn w:val="a"/>
    <w:uiPriority w:val="99"/>
    <w:rsid w:val="007A5FF6"/>
    <w:pPr>
      <w:widowControl/>
      <w:snapToGrid/>
      <w:spacing w:before="100" w:beforeAutospacing="1" w:after="100" w:afterAutospacing="1"/>
      <w:jc w:val="left"/>
      <w:textAlignment w:val="center"/>
    </w:pPr>
    <w:rPr>
      <w:i/>
      <w:iCs/>
      <w:sz w:val="24"/>
      <w:szCs w:val="24"/>
      <w:u w:val="single"/>
    </w:rPr>
  </w:style>
  <w:style w:type="paragraph" w:customStyle="1" w:styleId="xl102">
    <w:name w:val="xl102"/>
    <w:basedOn w:val="a"/>
    <w:uiPriority w:val="99"/>
    <w:rsid w:val="007A5FF6"/>
    <w:pPr>
      <w:widowControl/>
      <w:pBdr>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103">
    <w:name w:val="xl103"/>
    <w:basedOn w:val="a"/>
    <w:uiPriority w:val="99"/>
    <w:rsid w:val="007A5FF6"/>
    <w:pPr>
      <w:widowControl/>
      <w:pBdr>
        <w:top w:val="single" w:sz="4" w:space="0" w:color="auto"/>
        <w:left w:val="single" w:sz="4" w:space="0" w:color="auto"/>
        <w:bottom w:val="single" w:sz="4" w:space="0" w:color="auto"/>
        <w:right w:val="single" w:sz="4" w:space="0" w:color="auto"/>
      </w:pBdr>
      <w:shd w:val="clear" w:color="auto" w:fill="CCFFCC"/>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104">
    <w:name w:val="xl104"/>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5">
    <w:name w:val="xl105"/>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6">
    <w:name w:val="xl106"/>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b/>
      <w:bCs/>
      <w:i/>
      <w:iCs/>
      <w:sz w:val="24"/>
      <w:szCs w:val="24"/>
    </w:rPr>
  </w:style>
  <w:style w:type="paragraph" w:customStyle="1" w:styleId="xl107">
    <w:name w:val="xl107"/>
    <w:basedOn w:val="a"/>
    <w:uiPriority w:val="99"/>
    <w:rsid w:val="007A5FF6"/>
    <w:pPr>
      <w:widowControl/>
      <w:snapToGrid/>
      <w:spacing w:before="100" w:beforeAutospacing="1" w:after="100" w:afterAutospacing="1"/>
      <w:jc w:val="right"/>
      <w:textAlignment w:val="center"/>
    </w:pPr>
    <w:rPr>
      <w:sz w:val="22"/>
      <w:szCs w:val="22"/>
    </w:rPr>
  </w:style>
  <w:style w:type="paragraph" w:customStyle="1" w:styleId="xl108">
    <w:name w:val="xl108"/>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09">
    <w:name w:val="xl109"/>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0">
    <w:name w:val="xl110"/>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1">
    <w:name w:val="xl111"/>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2">
    <w:name w:val="xl112"/>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3">
    <w:name w:val="xl113"/>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4">
    <w:name w:val="xl114"/>
    <w:basedOn w:val="a"/>
    <w:uiPriority w:val="99"/>
    <w:rsid w:val="007A5FF6"/>
    <w:pPr>
      <w:widowControl/>
      <w:snapToGrid/>
      <w:spacing w:before="100" w:beforeAutospacing="1" w:after="100" w:afterAutospacing="1"/>
      <w:jc w:val="left"/>
      <w:textAlignment w:val="center"/>
    </w:pPr>
    <w:rPr>
      <w:sz w:val="28"/>
      <w:szCs w:val="28"/>
    </w:rPr>
  </w:style>
  <w:style w:type="character" w:customStyle="1" w:styleId="13">
    <w:name w:val="Знак Знак1"/>
    <w:uiPriority w:val="99"/>
    <w:locked/>
    <w:rsid w:val="001465F8"/>
    <w:rPr>
      <w:rFonts w:ascii="Arial" w:hAnsi="Arial" w:cs="Arial"/>
      <w:b/>
      <w:bCs/>
      <w:sz w:val="26"/>
      <w:szCs w:val="26"/>
      <w:lang w:val="ru-RU" w:eastAsia="ru-RU"/>
    </w:rPr>
  </w:style>
  <w:style w:type="character" w:customStyle="1" w:styleId="14">
    <w:name w:val="Основной текст Знак1"/>
    <w:aliases w:val="bt Знак,Знак1 Знак Знак1"/>
    <w:link w:val="af2"/>
    <w:uiPriority w:val="99"/>
    <w:locked/>
    <w:rsid w:val="003B4532"/>
    <w:rPr>
      <w:sz w:val="24"/>
      <w:szCs w:val="24"/>
      <w:lang w:val="ru-RU" w:eastAsia="ru-RU"/>
    </w:rPr>
  </w:style>
  <w:style w:type="paragraph" w:styleId="af2">
    <w:name w:val="Body Text"/>
    <w:aliases w:val="bt,Знак1 Знак"/>
    <w:basedOn w:val="a"/>
    <w:link w:val="14"/>
    <w:uiPriority w:val="99"/>
    <w:rsid w:val="003B4532"/>
    <w:pPr>
      <w:widowControl/>
      <w:snapToGrid/>
      <w:spacing w:after="120"/>
      <w:jc w:val="left"/>
    </w:pPr>
    <w:rPr>
      <w:sz w:val="24"/>
      <w:szCs w:val="24"/>
    </w:rPr>
  </w:style>
  <w:style w:type="character" w:customStyle="1" w:styleId="af3">
    <w:name w:val="Основной текст Знак"/>
    <w:aliases w:val="bt Знак1,Знак1 Знак Знак"/>
    <w:uiPriority w:val="99"/>
    <w:semiHidden/>
    <w:rsid w:val="00ED16AC"/>
    <w:rPr>
      <w:sz w:val="20"/>
      <w:szCs w:val="20"/>
    </w:rPr>
  </w:style>
  <w:style w:type="paragraph" w:customStyle="1" w:styleId="ConsPlusNonformat">
    <w:name w:val="ConsPlusNonformat"/>
    <w:uiPriority w:val="99"/>
    <w:rsid w:val="00885BC6"/>
    <w:pPr>
      <w:widowControl w:val="0"/>
      <w:autoSpaceDE w:val="0"/>
      <w:autoSpaceDN w:val="0"/>
      <w:adjustRightInd w:val="0"/>
    </w:pPr>
    <w:rPr>
      <w:rFonts w:ascii="Courier New" w:hAnsi="Courier New" w:cs="Courier New"/>
    </w:rPr>
  </w:style>
  <w:style w:type="paragraph" w:customStyle="1" w:styleId="21">
    <w:name w:val="Знак2 Знак Знак Знак Знак Знак Знак Знак Знак Знак Знак Знак Знак Знак Знак Знак"/>
    <w:basedOn w:val="a"/>
    <w:uiPriority w:val="99"/>
    <w:rsid w:val="00885BC6"/>
    <w:pPr>
      <w:widowControl/>
      <w:snapToGrid/>
      <w:spacing w:before="100" w:beforeAutospacing="1" w:after="100" w:afterAutospacing="1"/>
      <w:jc w:val="left"/>
    </w:pPr>
    <w:rPr>
      <w:rFonts w:ascii="Tahoma" w:hAnsi="Tahoma" w:cs="Tahoma"/>
      <w:lang w:val="en-US" w:eastAsia="en-US"/>
    </w:rPr>
  </w:style>
  <w:style w:type="character" w:styleId="af4">
    <w:name w:val="Strong"/>
    <w:uiPriority w:val="99"/>
    <w:qFormat/>
    <w:rsid w:val="00885BC6"/>
    <w:rPr>
      <w:b/>
      <w:bCs/>
    </w:rPr>
  </w:style>
  <w:style w:type="paragraph" w:styleId="af5">
    <w:name w:val="Document Map"/>
    <w:basedOn w:val="a"/>
    <w:link w:val="af6"/>
    <w:uiPriority w:val="99"/>
    <w:semiHidden/>
    <w:rsid w:val="006E453D"/>
    <w:pPr>
      <w:widowControl/>
      <w:shd w:val="clear" w:color="auto" w:fill="000080"/>
      <w:snapToGrid/>
      <w:jc w:val="left"/>
    </w:pPr>
    <w:rPr>
      <w:rFonts w:ascii="Tahoma" w:hAnsi="Tahoma" w:cs="Tahoma"/>
    </w:rPr>
  </w:style>
  <w:style w:type="character" w:customStyle="1" w:styleId="af6">
    <w:name w:val="Схема документа Знак"/>
    <w:link w:val="af5"/>
    <w:uiPriority w:val="99"/>
    <w:semiHidden/>
    <w:rsid w:val="00ED16AC"/>
    <w:rPr>
      <w:rFonts w:ascii="Tahoma" w:hAnsi="Tahoma" w:cs="Tahoma"/>
      <w:sz w:val="16"/>
      <w:szCs w:val="16"/>
    </w:rPr>
  </w:style>
  <w:style w:type="paragraph" w:customStyle="1" w:styleId="210">
    <w:name w:val="Основной текст с отступом 21"/>
    <w:basedOn w:val="a"/>
    <w:uiPriority w:val="99"/>
    <w:rsid w:val="00715257"/>
    <w:pPr>
      <w:widowControl/>
      <w:suppressAutoHyphens/>
      <w:snapToGrid/>
      <w:ind w:firstLine="708"/>
    </w:pPr>
    <w:rPr>
      <w:sz w:val="28"/>
      <w:szCs w:val="28"/>
      <w:lang w:eastAsia="ar-SA"/>
    </w:rPr>
  </w:style>
  <w:style w:type="paragraph" w:customStyle="1" w:styleId="af7">
    <w:name w:val="Заголовок статьи"/>
    <w:basedOn w:val="a"/>
    <w:next w:val="a"/>
    <w:uiPriority w:val="99"/>
    <w:rsid w:val="003173DE"/>
    <w:pPr>
      <w:widowControl/>
      <w:suppressAutoHyphens/>
      <w:autoSpaceDE w:val="0"/>
      <w:snapToGrid/>
      <w:ind w:left="1612" w:hanging="892"/>
    </w:pPr>
    <w:rPr>
      <w:rFonts w:ascii="Arial" w:hAnsi="Arial" w:cs="Arial"/>
      <w:lang w:eastAsia="ar-SA"/>
    </w:rPr>
  </w:style>
  <w:style w:type="paragraph" w:styleId="af8">
    <w:name w:val="Plain Text"/>
    <w:basedOn w:val="a"/>
    <w:link w:val="af9"/>
    <w:uiPriority w:val="99"/>
    <w:rsid w:val="00666A39"/>
    <w:pPr>
      <w:widowControl/>
      <w:snapToGrid/>
      <w:jc w:val="left"/>
    </w:pPr>
    <w:rPr>
      <w:rFonts w:ascii="Courier New" w:hAnsi="Courier New" w:cs="Courier New"/>
    </w:rPr>
  </w:style>
  <w:style w:type="character" w:customStyle="1" w:styleId="af9">
    <w:name w:val="Текст Знак"/>
    <w:link w:val="af8"/>
    <w:uiPriority w:val="99"/>
    <w:semiHidden/>
    <w:rsid w:val="00ED16AC"/>
    <w:rPr>
      <w:rFonts w:ascii="Courier New" w:hAnsi="Courier New" w:cs="Courier New"/>
      <w:sz w:val="20"/>
      <w:szCs w:val="20"/>
    </w:rPr>
  </w:style>
  <w:style w:type="paragraph" w:customStyle="1" w:styleId="ConsNonformat">
    <w:name w:val="ConsNonformat"/>
    <w:uiPriority w:val="99"/>
    <w:rsid w:val="00666A39"/>
    <w:pPr>
      <w:widowControl w:val="0"/>
      <w:autoSpaceDE w:val="0"/>
      <w:autoSpaceDN w:val="0"/>
      <w:adjustRightInd w:val="0"/>
      <w:ind w:right="19772"/>
    </w:pPr>
    <w:rPr>
      <w:rFonts w:ascii="Courier New" w:hAnsi="Courier New" w:cs="Courier New"/>
    </w:rPr>
  </w:style>
  <w:style w:type="paragraph" w:styleId="afa">
    <w:name w:val="No Spacing"/>
    <w:uiPriority w:val="99"/>
    <w:qFormat/>
    <w:rsid w:val="00706B54"/>
    <w:rPr>
      <w:sz w:val="24"/>
      <w:szCs w:val="24"/>
    </w:rPr>
  </w:style>
  <w:style w:type="character" w:styleId="afb">
    <w:name w:val="annotation reference"/>
    <w:uiPriority w:val="99"/>
    <w:rsid w:val="004B39AF"/>
    <w:rPr>
      <w:sz w:val="16"/>
      <w:szCs w:val="16"/>
    </w:rPr>
  </w:style>
  <w:style w:type="paragraph" w:styleId="afc">
    <w:name w:val="annotation text"/>
    <w:basedOn w:val="a"/>
    <w:link w:val="afd"/>
    <w:uiPriority w:val="99"/>
    <w:rsid w:val="004B39AF"/>
  </w:style>
  <w:style w:type="paragraph" w:styleId="afe">
    <w:name w:val="annotation subject"/>
    <w:basedOn w:val="afc"/>
    <w:next w:val="afc"/>
    <w:link w:val="aff"/>
    <w:uiPriority w:val="99"/>
    <w:rsid w:val="004B39AF"/>
    <w:rPr>
      <w:b/>
      <w:bCs/>
    </w:rPr>
  </w:style>
  <w:style w:type="character" w:customStyle="1" w:styleId="afd">
    <w:name w:val="Текст примечания Знак"/>
    <w:basedOn w:val="a0"/>
    <w:link w:val="afc"/>
    <w:uiPriority w:val="99"/>
    <w:locked/>
    <w:rsid w:val="004B39AF"/>
  </w:style>
  <w:style w:type="character" w:customStyle="1" w:styleId="ac">
    <w:name w:val="Основной текст с отступом Знак"/>
    <w:link w:val="ab"/>
    <w:uiPriority w:val="99"/>
    <w:locked/>
    <w:rsid w:val="009F0AF7"/>
    <w:rPr>
      <w:sz w:val="24"/>
      <w:szCs w:val="24"/>
    </w:rPr>
  </w:style>
  <w:style w:type="character" w:customStyle="1" w:styleId="aff">
    <w:name w:val="Тема примечания Знак"/>
    <w:link w:val="afe"/>
    <w:uiPriority w:val="99"/>
    <w:locked/>
    <w:rsid w:val="004B39AF"/>
    <w:rPr>
      <w:b/>
      <w:bCs/>
    </w:rPr>
  </w:style>
  <w:style w:type="paragraph" w:customStyle="1" w:styleId="Default">
    <w:name w:val="Default"/>
    <w:rsid w:val="00BC2A5C"/>
    <w:pPr>
      <w:suppressAutoHyphens/>
      <w:autoSpaceDE w:val="0"/>
    </w:pPr>
    <w:rPr>
      <w:rFonts w:ascii="Arial" w:eastAsia="Calibri" w:hAnsi="Arial" w:cs="Arial"/>
      <w:color w:val="000000"/>
      <w:sz w:val="24"/>
      <w:szCs w:val="24"/>
      <w:lang w:eastAsia="ar-SA"/>
    </w:rPr>
  </w:style>
  <w:style w:type="paragraph" w:customStyle="1" w:styleId="aff0">
    <w:name w:val="Название документа"/>
    <w:rsid w:val="00BC2A5C"/>
    <w:pPr>
      <w:suppressAutoHyphens/>
    </w:pPr>
    <w:rPr>
      <w:rFonts w:ascii="Arial" w:eastAsia="SimSun" w:hAnsi="Arial" w:cs="Arial"/>
      <w:b/>
      <w:caps/>
      <w:sz w:val="36"/>
      <w:lang w:eastAsia="ar-SA"/>
    </w:rPr>
  </w:style>
  <w:style w:type="paragraph" w:styleId="aff1">
    <w:name w:val="List Paragraph"/>
    <w:basedOn w:val="a"/>
    <w:qFormat/>
    <w:rsid w:val="00BC2A5C"/>
    <w:pPr>
      <w:widowControl/>
      <w:suppressAutoHyphens/>
      <w:snapToGrid/>
      <w:spacing w:line="276" w:lineRule="auto"/>
      <w:ind w:left="720" w:firstLine="567"/>
    </w:pPr>
    <w:rPr>
      <w:rFonts w:eastAsia="Calibri"/>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87248">
      <w:marLeft w:val="0"/>
      <w:marRight w:val="0"/>
      <w:marTop w:val="0"/>
      <w:marBottom w:val="0"/>
      <w:divBdr>
        <w:top w:val="none" w:sz="0" w:space="0" w:color="auto"/>
        <w:left w:val="none" w:sz="0" w:space="0" w:color="auto"/>
        <w:bottom w:val="none" w:sz="0" w:space="0" w:color="auto"/>
        <w:right w:val="none" w:sz="0" w:space="0" w:color="auto"/>
      </w:divBdr>
    </w:div>
    <w:div w:id="1503087249">
      <w:marLeft w:val="0"/>
      <w:marRight w:val="0"/>
      <w:marTop w:val="0"/>
      <w:marBottom w:val="0"/>
      <w:divBdr>
        <w:top w:val="none" w:sz="0" w:space="0" w:color="auto"/>
        <w:left w:val="none" w:sz="0" w:space="0" w:color="auto"/>
        <w:bottom w:val="none" w:sz="0" w:space="0" w:color="auto"/>
        <w:right w:val="none" w:sz="0" w:space="0" w:color="auto"/>
      </w:divBdr>
    </w:div>
    <w:div w:id="1503087250">
      <w:marLeft w:val="0"/>
      <w:marRight w:val="0"/>
      <w:marTop w:val="0"/>
      <w:marBottom w:val="0"/>
      <w:divBdr>
        <w:top w:val="none" w:sz="0" w:space="0" w:color="auto"/>
        <w:left w:val="none" w:sz="0" w:space="0" w:color="auto"/>
        <w:bottom w:val="none" w:sz="0" w:space="0" w:color="auto"/>
        <w:right w:val="none" w:sz="0" w:space="0" w:color="auto"/>
      </w:divBdr>
    </w:div>
    <w:div w:id="1503087251">
      <w:marLeft w:val="0"/>
      <w:marRight w:val="0"/>
      <w:marTop w:val="0"/>
      <w:marBottom w:val="0"/>
      <w:divBdr>
        <w:top w:val="none" w:sz="0" w:space="0" w:color="auto"/>
        <w:left w:val="none" w:sz="0" w:space="0" w:color="auto"/>
        <w:bottom w:val="none" w:sz="0" w:space="0" w:color="auto"/>
        <w:right w:val="none" w:sz="0" w:space="0" w:color="auto"/>
      </w:divBdr>
    </w:div>
    <w:div w:id="1503087252">
      <w:marLeft w:val="0"/>
      <w:marRight w:val="0"/>
      <w:marTop w:val="0"/>
      <w:marBottom w:val="0"/>
      <w:divBdr>
        <w:top w:val="none" w:sz="0" w:space="0" w:color="auto"/>
        <w:left w:val="none" w:sz="0" w:space="0" w:color="auto"/>
        <w:bottom w:val="none" w:sz="0" w:space="0" w:color="auto"/>
        <w:right w:val="none" w:sz="0" w:space="0" w:color="auto"/>
      </w:divBdr>
    </w:div>
    <w:div w:id="1503087253">
      <w:marLeft w:val="0"/>
      <w:marRight w:val="0"/>
      <w:marTop w:val="0"/>
      <w:marBottom w:val="0"/>
      <w:divBdr>
        <w:top w:val="none" w:sz="0" w:space="0" w:color="auto"/>
        <w:left w:val="none" w:sz="0" w:space="0" w:color="auto"/>
        <w:bottom w:val="none" w:sz="0" w:space="0" w:color="auto"/>
        <w:right w:val="none" w:sz="0" w:space="0" w:color="auto"/>
      </w:divBdr>
    </w:div>
    <w:div w:id="1503087254">
      <w:marLeft w:val="0"/>
      <w:marRight w:val="0"/>
      <w:marTop w:val="0"/>
      <w:marBottom w:val="0"/>
      <w:divBdr>
        <w:top w:val="none" w:sz="0" w:space="0" w:color="auto"/>
        <w:left w:val="none" w:sz="0" w:space="0" w:color="auto"/>
        <w:bottom w:val="none" w:sz="0" w:space="0" w:color="auto"/>
        <w:right w:val="none" w:sz="0" w:space="0" w:color="auto"/>
      </w:divBdr>
    </w:div>
    <w:div w:id="1503087255">
      <w:marLeft w:val="0"/>
      <w:marRight w:val="0"/>
      <w:marTop w:val="0"/>
      <w:marBottom w:val="0"/>
      <w:divBdr>
        <w:top w:val="none" w:sz="0" w:space="0" w:color="auto"/>
        <w:left w:val="none" w:sz="0" w:space="0" w:color="auto"/>
        <w:bottom w:val="none" w:sz="0" w:space="0" w:color="auto"/>
        <w:right w:val="none" w:sz="0" w:space="0" w:color="auto"/>
      </w:divBdr>
    </w:div>
    <w:div w:id="1503087256">
      <w:marLeft w:val="0"/>
      <w:marRight w:val="0"/>
      <w:marTop w:val="0"/>
      <w:marBottom w:val="0"/>
      <w:divBdr>
        <w:top w:val="none" w:sz="0" w:space="0" w:color="auto"/>
        <w:left w:val="none" w:sz="0" w:space="0" w:color="auto"/>
        <w:bottom w:val="none" w:sz="0" w:space="0" w:color="auto"/>
        <w:right w:val="none" w:sz="0" w:space="0" w:color="auto"/>
      </w:divBdr>
    </w:div>
    <w:div w:id="1503087257">
      <w:marLeft w:val="0"/>
      <w:marRight w:val="0"/>
      <w:marTop w:val="0"/>
      <w:marBottom w:val="0"/>
      <w:divBdr>
        <w:top w:val="none" w:sz="0" w:space="0" w:color="auto"/>
        <w:left w:val="none" w:sz="0" w:space="0" w:color="auto"/>
        <w:bottom w:val="none" w:sz="0" w:space="0" w:color="auto"/>
        <w:right w:val="none" w:sz="0" w:space="0" w:color="auto"/>
      </w:divBdr>
    </w:div>
    <w:div w:id="1503087258">
      <w:marLeft w:val="0"/>
      <w:marRight w:val="0"/>
      <w:marTop w:val="0"/>
      <w:marBottom w:val="0"/>
      <w:divBdr>
        <w:top w:val="none" w:sz="0" w:space="0" w:color="auto"/>
        <w:left w:val="none" w:sz="0" w:space="0" w:color="auto"/>
        <w:bottom w:val="none" w:sz="0" w:space="0" w:color="auto"/>
        <w:right w:val="none" w:sz="0" w:space="0" w:color="auto"/>
      </w:divBdr>
    </w:div>
    <w:div w:id="1503087259">
      <w:marLeft w:val="0"/>
      <w:marRight w:val="0"/>
      <w:marTop w:val="0"/>
      <w:marBottom w:val="0"/>
      <w:divBdr>
        <w:top w:val="none" w:sz="0" w:space="0" w:color="auto"/>
        <w:left w:val="none" w:sz="0" w:space="0" w:color="auto"/>
        <w:bottom w:val="none" w:sz="0" w:space="0" w:color="auto"/>
        <w:right w:val="none" w:sz="0" w:space="0" w:color="auto"/>
      </w:divBdr>
    </w:div>
    <w:div w:id="1503087260">
      <w:marLeft w:val="0"/>
      <w:marRight w:val="0"/>
      <w:marTop w:val="0"/>
      <w:marBottom w:val="0"/>
      <w:divBdr>
        <w:top w:val="none" w:sz="0" w:space="0" w:color="auto"/>
        <w:left w:val="none" w:sz="0" w:space="0" w:color="auto"/>
        <w:bottom w:val="none" w:sz="0" w:space="0" w:color="auto"/>
        <w:right w:val="none" w:sz="0" w:space="0" w:color="auto"/>
      </w:divBdr>
    </w:div>
    <w:div w:id="1503087261">
      <w:marLeft w:val="0"/>
      <w:marRight w:val="0"/>
      <w:marTop w:val="0"/>
      <w:marBottom w:val="0"/>
      <w:divBdr>
        <w:top w:val="none" w:sz="0" w:space="0" w:color="auto"/>
        <w:left w:val="none" w:sz="0" w:space="0" w:color="auto"/>
        <w:bottom w:val="none" w:sz="0" w:space="0" w:color="auto"/>
        <w:right w:val="none" w:sz="0" w:space="0" w:color="auto"/>
      </w:divBdr>
    </w:div>
    <w:div w:id="1503087262">
      <w:marLeft w:val="0"/>
      <w:marRight w:val="0"/>
      <w:marTop w:val="0"/>
      <w:marBottom w:val="0"/>
      <w:divBdr>
        <w:top w:val="none" w:sz="0" w:space="0" w:color="auto"/>
        <w:left w:val="none" w:sz="0" w:space="0" w:color="auto"/>
        <w:bottom w:val="none" w:sz="0" w:space="0" w:color="auto"/>
        <w:right w:val="none" w:sz="0" w:space="0" w:color="auto"/>
      </w:divBdr>
    </w:div>
    <w:div w:id="1503087263">
      <w:marLeft w:val="0"/>
      <w:marRight w:val="0"/>
      <w:marTop w:val="0"/>
      <w:marBottom w:val="0"/>
      <w:divBdr>
        <w:top w:val="none" w:sz="0" w:space="0" w:color="auto"/>
        <w:left w:val="none" w:sz="0" w:space="0" w:color="auto"/>
        <w:bottom w:val="none" w:sz="0" w:space="0" w:color="auto"/>
        <w:right w:val="none" w:sz="0" w:space="0" w:color="auto"/>
      </w:divBdr>
    </w:div>
    <w:div w:id="1503087264">
      <w:marLeft w:val="0"/>
      <w:marRight w:val="0"/>
      <w:marTop w:val="0"/>
      <w:marBottom w:val="0"/>
      <w:divBdr>
        <w:top w:val="none" w:sz="0" w:space="0" w:color="auto"/>
        <w:left w:val="none" w:sz="0" w:space="0" w:color="auto"/>
        <w:bottom w:val="none" w:sz="0" w:space="0" w:color="auto"/>
        <w:right w:val="none" w:sz="0" w:space="0" w:color="auto"/>
      </w:divBdr>
    </w:div>
    <w:div w:id="1503087265">
      <w:marLeft w:val="0"/>
      <w:marRight w:val="0"/>
      <w:marTop w:val="0"/>
      <w:marBottom w:val="0"/>
      <w:divBdr>
        <w:top w:val="none" w:sz="0" w:space="0" w:color="auto"/>
        <w:left w:val="none" w:sz="0" w:space="0" w:color="auto"/>
        <w:bottom w:val="none" w:sz="0" w:space="0" w:color="auto"/>
        <w:right w:val="none" w:sz="0" w:space="0" w:color="auto"/>
      </w:divBdr>
    </w:div>
    <w:div w:id="1503087266">
      <w:marLeft w:val="0"/>
      <w:marRight w:val="0"/>
      <w:marTop w:val="0"/>
      <w:marBottom w:val="0"/>
      <w:divBdr>
        <w:top w:val="none" w:sz="0" w:space="0" w:color="auto"/>
        <w:left w:val="none" w:sz="0" w:space="0" w:color="auto"/>
        <w:bottom w:val="none" w:sz="0" w:space="0" w:color="auto"/>
        <w:right w:val="none" w:sz="0" w:space="0" w:color="auto"/>
      </w:divBdr>
    </w:div>
    <w:div w:id="1503087267">
      <w:marLeft w:val="0"/>
      <w:marRight w:val="0"/>
      <w:marTop w:val="0"/>
      <w:marBottom w:val="0"/>
      <w:divBdr>
        <w:top w:val="none" w:sz="0" w:space="0" w:color="auto"/>
        <w:left w:val="none" w:sz="0" w:space="0" w:color="auto"/>
        <w:bottom w:val="none" w:sz="0" w:space="0" w:color="auto"/>
        <w:right w:val="none" w:sz="0" w:space="0" w:color="auto"/>
      </w:divBdr>
    </w:div>
    <w:div w:id="1503087268">
      <w:marLeft w:val="0"/>
      <w:marRight w:val="0"/>
      <w:marTop w:val="0"/>
      <w:marBottom w:val="0"/>
      <w:divBdr>
        <w:top w:val="none" w:sz="0" w:space="0" w:color="auto"/>
        <w:left w:val="none" w:sz="0" w:space="0" w:color="auto"/>
        <w:bottom w:val="none" w:sz="0" w:space="0" w:color="auto"/>
        <w:right w:val="none" w:sz="0" w:space="0" w:color="auto"/>
      </w:divBdr>
    </w:div>
    <w:div w:id="1503087269">
      <w:marLeft w:val="0"/>
      <w:marRight w:val="0"/>
      <w:marTop w:val="0"/>
      <w:marBottom w:val="0"/>
      <w:divBdr>
        <w:top w:val="none" w:sz="0" w:space="0" w:color="auto"/>
        <w:left w:val="none" w:sz="0" w:space="0" w:color="auto"/>
        <w:bottom w:val="none" w:sz="0" w:space="0" w:color="auto"/>
        <w:right w:val="none" w:sz="0" w:space="0" w:color="auto"/>
      </w:divBdr>
    </w:div>
    <w:div w:id="1503087270">
      <w:marLeft w:val="0"/>
      <w:marRight w:val="0"/>
      <w:marTop w:val="0"/>
      <w:marBottom w:val="0"/>
      <w:divBdr>
        <w:top w:val="none" w:sz="0" w:space="0" w:color="auto"/>
        <w:left w:val="none" w:sz="0" w:space="0" w:color="auto"/>
        <w:bottom w:val="none" w:sz="0" w:space="0" w:color="auto"/>
        <w:right w:val="none" w:sz="0" w:space="0" w:color="auto"/>
      </w:divBdr>
    </w:div>
    <w:div w:id="1503087271">
      <w:marLeft w:val="0"/>
      <w:marRight w:val="0"/>
      <w:marTop w:val="0"/>
      <w:marBottom w:val="0"/>
      <w:divBdr>
        <w:top w:val="none" w:sz="0" w:space="0" w:color="auto"/>
        <w:left w:val="none" w:sz="0" w:space="0" w:color="auto"/>
        <w:bottom w:val="none" w:sz="0" w:space="0" w:color="auto"/>
        <w:right w:val="none" w:sz="0" w:space="0" w:color="auto"/>
      </w:divBdr>
    </w:div>
    <w:div w:id="1503087272">
      <w:marLeft w:val="0"/>
      <w:marRight w:val="0"/>
      <w:marTop w:val="0"/>
      <w:marBottom w:val="0"/>
      <w:divBdr>
        <w:top w:val="none" w:sz="0" w:space="0" w:color="auto"/>
        <w:left w:val="none" w:sz="0" w:space="0" w:color="auto"/>
        <w:bottom w:val="none" w:sz="0" w:space="0" w:color="auto"/>
        <w:right w:val="none" w:sz="0" w:space="0" w:color="auto"/>
      </w:divBdr>
    </w:div>
    <w:div w:id="1503087273">
      <w:marLeft w:val="0"/>
      <w:marRight w:val="0"/>
      <w:marTop w:val="0"/>
      <w:marBottom w:val="0"/>
      <w:divBdr>
        <w:top w:val="none" w:sz="0" w:space="0" w:color="auto"/>
        <w:left w:val="none" w:sz="0" w:space="0" w:color="auto"/>
        <w:bottom w:val="none" w:sz="0" w:space="0" w:color="auto"/>
        <w:right w:val="none" w:sz="0" w:space="0" w:color="auto"/>
      </w:divBdr>
    </w:div>
    <w:div w:id="1503087274">
      <w:marLeft w:val="0"/>
      <w:marRight w:val="0"/>
      <w:marTop w:val="0"/>
      <w:marBottom w:val="0"/>
      <w:divBdr>
        <w:top w:val="none" w:sz="0" w:space="0" w:color="auto"/>
        <w:left w:val="none" w:sz="0" w:space="0" w:color="auto"/>
        <w:bottom w:val="none" w:sz="0" w:space="0" w:color="auto"/>
        <w:right w:val="none" w:sz="0" w:space="0" w:color="auto"/>
      </w:divBdr>
    </w:div>
    <w:div w:id="1503087275">
      <w:marLeft w:val="0"/>
      <w:marRight w:val="0"/>
      <w:marTop w:val="0"/>
      <w:marBottom w:val="0"/>
      <w:divBdr>
        <w:top w:val="none" w:sz="0" w:space="0" w:color="auto"/>
        <w:left w:val="none" w:sz="0" w:space="0" w:color="auto"/>
        <w:bottom w:val="none" w:sz="0" w:space="0" w:color="auto"/>
        <w:right w:val="none" w:sz="0" w:space="0" w:color="auto"/>
      </w:divBdr>
    </w:div>
    <w:div w:id="1503087276">
      <w:marLeft w:val="0"/>
      <w:marRight w:val="0"/>
      <w:marTop w:val="0"/>
      <w:marBottom w:val="0"/>
      <w:divBdr>
        <w:top w:val="none" w:sz="0" w:space="0" w:color="auto"/>
        <w:left w:val="none" w:sz="0" w:space="0" w:color="auto"/>
        <w:bottom w:val="none" w:sz="0" w:space="0" w:color="auto"/>
        <w:right w:val="none" w:sz="0" w:space="0" w:color="auto"/>
      </w:divBdr>
    </w:div>
    <w:div w:id="1503087277">
      <w:marLeft w:val="0"/>
      <w:marRight w:val="0"/>
      <w:marTop w:val="0"/>
      <w:marBottom w:val="0"/>
      <w:divBdr>
        <w:top w:val="none" w:sz="0" w:space="0" w:color="auto"/>
        <w:left w:val="none" w:sz="0" w:space="0" w:color="auto"/>
        <w:bottom w:val="none" w:sz="0" w:space="0" w:color="auto"/>
        <w:right w:val="none" w:sz="0" w:space="0" w:color="auto"/>
      </w:divBdr>
    </w:div>
    <w:div w:id="1503087278">
      <w:marLeft w:val="0"/>
      <w:marRight w:val="0"/>
      <w:marTop w:val="0"/>
      <w:marBottom w:val="0"/>
      <w:divBdr>
        <w:top w:val="none" w:sz="0" w:space="0" w:color="auto"/>
        <w:left w:val="none" w:sz="0" w:space="0" w:color="auto"/>
        <w:bottom w:val="none" w:sz="0" w:space="0" w:color="auto"/>
        <w:right w:val="none" w:sz="0" w:space="0" w:color="auto"/>
      </w:divBdr>
    </w:div>
    <w:div w:id="1503087279">
      <w:marLeft w:val="0"/>
      <w:marRight w:val="0"/>
      <w:marTop w:val="0"/>
      <w:marBottom w:val="0"/>
      <w:divBdr>
        <w:top w:val="none" w:sz="0" w:space="0" w:color="auto"/>
        <w:left w:val="none" w:sz="0" w:space="0" w:color="auto"/>
        <w:bottom w:val="none" w:sz="0" w:space="0" w:color="auto"/>
        <w:right w:val="none" w:sz="0" w:space="0" w:color="auto"/>
      </w:divBdr>
    </w:div>
    <w:div w:id="1503087280">
      <w:marLeft w:val="0"/>
      <w:marRight w:val="0"/>
      <w:marTop w:val="0"/>
      <w:marBottom w:val="0"/>
      <w:divBdr>
        <w:top w:val="none" w:sz="0" w:space="0" w:color="auto"/>
        <w:left w:val="none" w:sz="0" w:space="0" w:color="auto"/>
        <w:bottom w:val="none" w:sz="0" w:space="0" w:color="auto"/>
        <w:right w:val="none" w:sz="0" w:space="0" w:color="auto"/>
      </w:divBdr>
    </w:div>
    <w:div w:id="1503087281">
      <w:marLeft w:val="0"/>
      <w:marRight w:val="0"/>
      <w:marTop w:val="0"/>
      <w:marBottom w:val="0"/>
      <w:divBdr>
        <w:top w:val="none" w:sz="0" w:space="0" w:color="auto"/>
        <w:left w:val="none" w:sz="0" w:space="0" w:color="auto"/>
        <w:bottom w:val="none" w:sz="0" w:space="0" w:color="auto"/>
        <w:right w:val="none" w:sz="0" w:space="0" w:color="auto"/>
      </w:divBdr>
    </w:div>
    <w:div w:id="1503087282">
      <w:marLeft w:val="0"/>
      <w:marRight w:val="0"/>
      <w:marTop w:val="0"/>
      <w:marBottom w:val="0"/>
      <w:divBdr>
        <w:top w:val="none" w:sz="0" w:space="0" w:color="auto"/>
        <w:left w:val="none" w:sz="0" w:space="0" w:color="auto"/>
        <w:bottom w:val="none" w:sz="0" w:space="0" w:color="auto"/>
        <w:right w:val="none" w:sz="0" w:space="0" w:color="auto"/>
      </w:divBdr>
    </w:div>
    <w:div w:id="1503087283">
      <w:marLeft w:val="0"/>
      <w:marRight w:val="0"/>
      <w:marTop w:val="0"/>
      <w:marBottom w:val="0"/>
      <w:divBdr>
        <w:top w:val="none" w:sz="0" w:space="0" w:color="auto"/>
        <w:left w:val="none" w:sz="0" w:space="0" w:color="auto"/>
        <w:bottom w:val="none" w:sz="0" w:space="0" w:color="auto"/>
        <w:right w:val="none" w:sz="0" w:space="0" w:color="auto"/>
      </w:divBdr>
    </w:div>
    <w:div w:id="1503087284">
      <w:marLeft w:val="0"/>
      <w:marRight w:val="0"/>
      <w:marTop w:val="0"/>
      <w:marBottom w:val="0"/>
      <w:divBdr>
        <w:top w:val="none" w:sz="0" w:space="0" w:color="auto"/>
        <w:left w:val="none" w:sz="0" w:space="0" w:color="auto"/>
        <w:bottom w:val="none" w:sz="0" w:space="0" w:color="auto"/>
        <w:right w:val="none" w:sz="0" w:space="0" w:color="auto"/>
      </w:divBdr>
    </w:div>
    <w:div w:id="1503087285">
      <w:marLeft w:val="0"/>
      <w:marRight w:val="0"/>
      <w:marTop w:val="0"/>
      <w:marBottom w:val="0"/>
      <w:divBdr>
        <w:top w:val="none" w:sz="0" w:space="0" w:color="auto"/>
        <w:left w:val="none" w:sz="0" w:space="0" w:color="auto"/>
        <w:bottom w:val="none" w:sz="0" w:space="0" w:color="auto"/>
        <w:right w:val="none" w:sz="0" w:space="0" w:color="auto"/>
      </w:divBdr>
    </w:div>
    <w:div w:id="1503087286">
      <w:marLeft w:val="0"/>
      <w:marRight w:val="0"/>
      <w:marTop w:val="0"/>
      <w:marBottom w:val="0"/>
      <w:divBdr>
        <w:top w:val="none" w:sz="0" w:space="0" w:color="auto"/>
        <w:left w:val="none" w:sz="0" w:space="0" w:color="auto"/>
        <w:bottom w:val="none" w:sz="0" w:space="0" w:color="auto"/>
        <w:right w:val="none" w:sz="0" w:space="0" w:color="auto"/>
      </w:divBdr>
    </w:div>
    <w:div w:id="1503087287">
      <w:marLeft w:val="0"/>
      <w:marRight w:val="0"/>
      <w:marTop w:val="0"/>
      <w:marBottom w:val="0"/>
      <w:divBdr>
        <w:top w:val="none" w:sz="0" w:space="0" w:color="auto"/>
        <w:left w:val="none" w:sz="0" w:space="0" w:color="auto"/>
        <w:bottom w:val="none" w:sz="0" w:space="0" w:color="auto"/>
        <w:right w:val="none" w:sz="0" w:space="0" w:color="auto"/>
      </w:divBdr>
    </w:div>
    <w:div w:id="1503087288">
      <w:marLeft w:val="0"/>
      <w:marRight w:val="0"/>
      <w:marTop w:val="0"/>
      <w:marBottom w:val="0"/>
      <w:divBdr>
        <w:top w:val="none" w:sz="0" w:space="0" w:color="auto"/>
        <w:left w:val="none" w:sz="0" w:space="0" w:color="auto"/>
        <w:bottom w:val="none" w:sz="0" w:space="0" w:color="auto"/>
        <w:right w:val="none" w:sz="0" w:space="0" w:color="auto"/>
      </w:divBdr>
    </w:div>
    <w:div w:id="1503087289">
      <w:marLeft w:val="0"/>
      <w:marRight w:val="0"/>
      <w:marTop w:val="0"/>
      <w:marBottom w:val="0"/>
      <w:divBdr>
        <w:top w:val="none" w:sz="0" w:space="0" w:color="auto"/>
        <w:left w:val="none" w:sz="0" w:space="0" w:color="auto"/>
        <w:bottom w:val="none" w:sz="0" w:space="0" w:color="auto"/>
        <w:right w:val="none" w:sz="0" w:space="0" w:color="auto"/>
      </w:divBdr>
    </w:div>
    <w:div w:id="1503087290">
      <w:marLeft w:val="0"/>
      <w:marRight w:val="0"/>
      <w:marTop w:val="0"/>
      <w:marBottom w:val="0"/>
      <w:divBdr>
        <w:top w:val="none" w:sz="0" w:space="0" w:color="auto"/>
        <w:left w:val="none" w:sz="0" w:space="0" w:color="auto"/>
        <w:bottom w:val="none" w:sz="0" w:space="0" w:color="auto"/>
        <w:right w:val="none" w:sz="0" w:space="0" w:color="auto"/>
      </w:divBdr>
    </w:div>
    <w:div w:id="1503087291">
      <w:marLeft w:val="0"/>
      <w:marRight w:val="0"/>
      <w:marTop w:val="0"/>
      <w:marBottom w:val="0"/>
      <w:divBdr>
        <w:top w:val="none" w:sz="0" w:space="0" w:color="auto"/>
        <w:left w:val="none" w:sz="0" w:space="0" w:color="auto"/>
        <w:bottom w:val="none" w:sz="0" w:space="0" w:color="auto"/>
        <w:right w:val="none" w:sz="0" w:space="0" w:color="auto"/>
      </w:divBdr>
    </w:div>
    <w:div w:id="1503087292">
      <w:marLeft w:val="0"/>
      <w:marRight w:val="0"/>
      <w:marTop w:val="0"/>
      <w:marBottom w:val="0"/>
      <w:divBdr>
        <w:top w:val="none" w:sz="0" w:space="0" w:color="auto"/>
        <w:left w:val="none" w:sz="0" w:space="0" w:color="auto"/>
        <w:bottom w:val="none" w:sz="0" w:space="0" w:color="auto"/>
        <w:right w:val="none" w:sz="0" w:space="0" w:color="auto"/>
      </w:divBdr>
    </w:div>
    <w:div w:id="1503087293">
      <w:marLeft w:val="0"/>
      <w:marRight w:val="0"/>
      <w:marTop w:val="0"/>
      <w:marBottom w:val="0"/>
      <w:divBdr>
        <w:top w:val="none" w:sz="0" w:space="0" w:color="auto"/>
        <w:left w:val="none" w:sz="0" w:space="0" w:color="auto"/>
        <w:bottom w:val="none" w:sz="0" w:space="0" w:color="auto"/>
        <w:right w:val="none" w:sz="0" w:space="0" w:color="auto"/>
      </w:divBdr>
    </w:div>
    <w:div w:id="1503087294">
      <w:marLeft w:val="0"/>
      <w:marRight w:val="0"/>
      <w:marTop w:val="0"/>
      <w:marBottom w:val="0"/>
      <w:divBdr>
        <w:top w:val="none" w:sz="0" w:space="0" w:color="auto"/>
        <w:left w:val="none" w:sz="0" w:space="0" w:color="auto"/>
        <w:bottom w:val="none" w:sz="0" w:space="0" w:color="auto"/>
        <w:right w:val="none" w:sz="0" w:space="0" w:color="auto"/>
      </w:divBdr>
    </w:div>
    <w:div w:id="1503087295">
      <w:marLeft w:val="0"/>
      <w:marRight w:val="0"/>
      <w:marTop w:val="0"/>
      <w:marBottom w:val="0"/>
      <w:divBdr>
        <w:top w:val="none" w:sz="0" w:space="0" w:color="auto"/>
        <w:left w:val="none" w:sz="0" w:space="0" w:color="auto"/>
        <w:bottom w:val="none" w:sz="0" w:space="0" w:color="auto"/>
        <w:right w:val="none" w:sz="0" w:space="0" w:color="auto"/>
      </w:divBdr>
    </w:div>
    <w:div w:id="1503087296">
      <w:marLeft w:val="0"/>
      <w:marRight w:val="0"/>
      <w:marTop w:val="0"/>
      <w:marBottom w:val="0"/>
      <w:divBdr>
        <w:top w:val="none" w:sz="0" w:space="0" w:color="auto"/>
        <w:left w:val="none" w:sz="0" w:space="0" w:color="auto"/>
        <w:bottom w:val="none" w:sz="0" w:space="0" w:color="auto"/>
        <w:right w:val="none" w:sz="0" w:space="0" w:color="auto"/>
      </w:divBdr>
    </w:div>
    <w:div w:id="1503087297">
      <w:marLeft w:val="0"/>
      <w:marRight w:val="0"/>
      <w:marTop w:val="0"/>
      <w:marBottom w:val="0"/>
      <w:divBdr>
        <w:top w:val="none" w:sz="0" w:space="0" w:color="auto"/>
        <w:left w:val="none" w:sz="0" w:space="0" w:color="auto"/>
        <w:bottom w:val="none" w:sz="0" w:space="0" w:color="auto"/>
        <w:right w:val="none" w:sz="0" w:space="0" w:color="auto"/>
      </w:divBdr>
    </w:div>
    <w:div w:id="1503087298">
      <w:marLeft w:val="0"/>
      <w:marRight w:val="0"/>
      <w:marTop w:val="0"/>
      <w:marBottom w:val="0"/>
      <w:divBdr>
        <w:top w:val="none" w:sz="0" w:space="0" w:color="auto"/>
        <w:left w:val="none" w:sz="0" w:space="0" w:color="auto"/>
        <w:bottom w:val="none" w:sz="0" w:space="0" w:color="auto"/>
        <w:right w:val="none" w:sz="0" w:space="0" w:color="auto"/>
      </w:divBdr>
    </w:div>
    <w:div w:id="1503087299">
      <w:marLeft w:val="0"/>
      <w:marRight w:val="0"/>
      <w:marTop w:val="0"/>
      <w:marBottom w:val="0"/>
      <w:divBdr>
        <w:top w:val="none" w:sz="0" w:space="0" w:color="auto"/>
        <w:left w:val="none" w:sz="0" w:space="0" w:color="auto"/>
        <w:bottom w:val="none" w:sz="0" w:space="0" w:color="auto"/>
        <w:right w:val="none" w:sz="0" w:space="0" w:color="auto"/>
      </w:divBdr>
    </w:div>
    <w:div w:id="1503087300">
      <w:marLeft w:val="0"/>
      <w:marRight w:val="0"/>
      <w:marTop w:val="0"/>
      <w:marBottom w:val="0"/>
      <w:divBdr>
        <w:top w:val="none" w:sz="0" w:space="0" w:color="auto"/>
        <w:left w:val="none" w:sz="0" w:space="0" w:color="auto"/>
        <w:bottom w:val="none" w:sz="0" w:space="0" w:color="auto"/>
        <w:right w:val="none" w:sz="0" w:space="0" w:color="auto"/>
      </w:divBdr>
    </w:div>
    <w:div w:id="1503087301">
      <w:marLeft w:val="0"/>
      <w:marRight w:val="0"/>
      <w:marTop w:val="0"/>
      <w:marBottom w:val="0"/>
      <w:divBdr>
        <w:top w:val="none" w:sz="0" w:space="0" w:color="auto"/>
        <w:left w:val="none" w:sz="0" w:space="0" w:color="auto"/>
        <w:bottom w:val="none" w:sz="0" w:space="0" w:color="auto"/>
        <w:right w:val="none" w:sz="0" w:space="0" w:color="auto"/>
      </w:divBdr>
    </w:div>
    <w:div w:id="1503087302">
      <w:marLeft w:val="0"/>
      <w:marRight w:val="0"/>
      <w:marTop w:val="0"/>
      <w:marBottom w:val="0"/>
      <w:divBdr>
        <w:top w:val="none" w:sz="0" w:space="0" w:color="auto"/>
        <w:left w:val="none" w:sz="0" w:space="0" w:color="auto"/>
        <w:bottom w:val="none" w:sz="0" w:space="0" w:color="auto"/>
        <w:right w:val="none" w:sz="0" w:space="0" w:color="auto"/>
      </w:divBdr>
    </w:div>
    <w:div w:id="1503087303">
      <w:marLeft w:val="0"/>
      <w:marRight w:val="0"/>
      <w:marTop w:val="0"/>
      <w:marBottom w:val="0"/>
      <w:divBdr>
        <w:top w:val="none" w:sz="0" w:space="0" w:color="auto"/>
        <w:left w:val="none" w:sz="0" w:space="0" w:color="auto"/>
        <w:bottom w:val="none" w:sz="0" w:space="0" w:color="auto"/>
        <w:right w:val="none" w:sz="0" w:space="0" w:color="auto"/>
      </w:divBdr>
    </w:div>
    <w:div w:id="1503087304">
      <w:marLeft w:val="0"/>
      <w:marRight w:val="0"/>
      <w:marTop w:val="0"/>
      <w:marBottom w:val="0"/>
      <w:divBdr>
        <w:top w:val="none" w:sz="0" w:space="0" w:color="auto"/>
        <w:left w:val="none" w:sz="0" w:space="0" w:color="auto"/>
        <w:bottom w:val="none" w:sz="0" w:space="0" w:color="auto"/>
        <w:right w:val="none" w:sz="0" w:space="0" w:color="auto"/>
      </w:divBdr>
    </w:div>
    <w:div w:id="1503087305">
      <w:marLeft w:val="0"/>
      <w:marRight w:val="0"/>
      <w:marTop w:val="0"/>
      <w:marBottom w:val="0"/>
      <w:divBdr>
        <w:top w:val="none" w:sz="0" w:space="0" w:color="auto"/>
        <w:left w:val="none" w:sz="0" w:space="0" w:color="auto"/>
        <w:bottom w:val="none" w:sz="0" w:space="0" w:color="auto"/>
        <w:right w:val="none" w:sz="0" w:space="0" w:color="auto"/>
      </w:divBdr>
    </w:div>
    <w:div w:id="1503087306">
      <w:marLeft w:val="0"/>
      <w:marRight w:val="0"/>
      <w:marTop w:val="0"/>
      <w:marBottom w:val="0"/>
      <w:divBdr>
        <w:top w:val="none" w:sz="0" w:space="0" w:color="auto"/>
        <w:left w:val="none" w:sz="0" w:space="0" w:color="auto"/>
        <w:bottom w:val="none" w:sz="0" w:space="0" w:color="auto"/>
        <w:right w:val="none" w:sz="0" w:space="0" w:color="auto"/>
      </w:divBdr>
    </w:div>
    <w:div w:id="1503087307">
      <w:marLeft w:val="0"/>
      <w:marRight w:val="0"/>
      <w:marTop w:val="0"/>
      <w:marBottom w:val="0"/>
      <w:divBdr>
        <w:top w:val="none" w:sz="0" w:space="0" w:color="auto"/>
        <w:left w:val="none" w:sz="0" w:space="0" w:color="auto"/>
        <w:bottom w:val="none" w:sz="0" w:space="0" w:color="auto"/>
        <w:right w:val="none" w:sz="0" w:space="0" w:color="auto"/>
      </w:divBdr>
    </w:div>
    <w:div w:id="1503087308">
      <w:marLeft w:val="0"/>
      <w:marRight w:val="0"/>
      <w:marTop w:val="0"/>
      <w:marBottom w:val="0"/>
      <w:divBdr>
        <w:top w:val="none" w:sz="0" w:space="0" w:color="auto"/>
        <w:left w:val="none" w:sz="0" w:space="0" w:color="auto"/>
        <w:bottom w:val="none" w:sz="0" w:space="0" w:color="auto"/>
        <w:right w:val="none" w:sz="0" w:space="0" w:color="auto"/>
      </w:divBdr>
    </w:div>
    <w:div w:id="1503087309">
      <w:marLeft w:val="0"/>
      <w:marRight w:val="0"/>
      <w:marTop w:val="0"/>
      <w:marBottom w:val="0"/>
      <w:divBdr>
        <w:top w:val="none" w:sz="0" w:space="0" w:color="auto"/>
        <w:left w:val="none" w:sz="0" w:space="0" w:color="auto"/>
        <w:bottom w:val="none" w:sz="0" w:space="0" w:color="auto"/>
        <w:right w:val="none" w:sz="0" w:space="0" w:color="auto"/>
      </w:divBdr>
    </w:div>
    <w:div w:id="1503087310">
      <w:marLeft w:val="0"/>
      <w:marRight w:val="0"/>
      <w:marTop w:val="0"/>
      <w:marBottom w:val="0"/>
      <w:divBdr>
        <w:top w:val="none" w:sz="0" w:space="0" w:color="auto"/>
        <w:left w:val="none" w:sz="0" w:space="0" w:color="auto"/>
        <w:bottom w:val="none" w:sz="0" w:space="0" w:color="auto"/>
        <w:right w:val="none" w:sz="0" w:space="0" w:color="auto"/>
      </w:divBdr>
    </w:div>
    <w:div w:id="1503087311">
      <w:marLeft w:val="0"/>
      <w:marRight w:val="0"/>
      <w:marTop w:val="0"/>
      <w:marBottom w:val="0"/>
      <w:divBdr>
        <w:top w:val="none" w:sz="0" w:space="0" w:color="auto"/>
        <w:left w:val="none" w:sz="0" w:space="0" w:color="auto"/>
        <w:bottom w:val="none" w:sz="0" w:space="0" w:color="auto"/>
        <w:right w:val="none" w:sz="0" w:space="0" w:color="auto"/>
      </w:divBdr>
    </w:div>
    <w:div w:id="1503087312">
      <w:marLeft w:val="0"/>
      <w:marRight w:val="0"/>
      <w:marTop w:val="0"/>
      <w:marBottom w:val="0"/>
      <w:divBdr>
        <w:top w:val="none" w:sz="0" w:space="0" w:color="auto"/>
        <w:left w:val="none" w:sz="0" w:space="0" w:color="auto"/>
        <w:bottom w:val="none" w:sz="0" w:space="0" w:color="auto"/>
        <w:right w:val="none" w:sz="0" w:space="0" w:color="auto"/>
      </w:divBdr>
    </w:div>
    <w:div w:id="1503087313">
      <w:marLeft w:val="0"/>
      <w:marRight w:val="0"/>
      <w:marTop w:val="0"/>
      <w:marBottom w:val="0"/>
      <w:divBdr>
        <w:top w:val="none" w:sz="0" w:space="0" w:color="auto"/>
        <w:left w:val="none" w:sz="0" w:space="0" w:color="auto"/>
        <w:bottom w:val="none" w:sz="0" w:space="0" w:color="auto"/>
        <w:right w:val="none" w:sz="0" w:space="0" w:color="auto"/>
      </w:divBdr>
    </w:div>
    <w:div w:id="1503087314">
      <w:marLeft w:val="0"/>
      <w:marRight w:val="0"/>
      <w:marTop w:val="0"/>
      <w:marBottom w:val="0"/>
      <w:divBdr>
        <w:top w:val="none" w:sz="0" w:space="0" w:color="auto"/>
        <w:left w:val="none" w:sz="0" w:space="0" w:color="auto"/>
        <w:bottom w:val="none" w:sz="0" w:space="0" w:color="auto"/>
        <w:right w:val="none" w:sz="0" w:space="0" w:color="auto"/>
      </w:divBdr>
    </w:div>
    <w:div w:id="1503087315">
      <w:marLeft w:val="0"/>
      <w:marRight w:val="0"/>
      <w:marTop w:val="0"/>
      <w:marBottom w:val="0"/>
      <w:divBdr>
        <w:top w:val="none" w:sz="0" w:space="0" w:color="auto"/>
        <w:left w:val="none" w:sz="0" w:space="0" w:color="auto"/>
        <w:bottom w:val="none" w:sz="0" w:space="0" w:color="auto"/>
        <w:right w:val="none" w:sz="0" w:space="0" w:color="auto"/>
      </w:divBdr>
    </w:div>
    <w:div w:id="1503087316">
      <w:marLeft w:val="0"/>
      <w:marRight w:val="0"/>
      <w:marTop w:val="0"/>
      <w:marBottom w:val="0"/>
      <w:divBdr>
        <w:top w:val="none" w:sz="0" w:space="0" w:color="auto"/>
        <w:left w:val="none" w:sz="0" w:space="0" w:color="auto"/>
        <w:bottom w:val="none" w:sz="0" w:space="0" w:color="auto"/>
        <w:right w:val="none" w:sz="0" w:space="0" w:color="auto"/>
      </w:divBdr>
    </w:div>
    <w:div w:id="1503087317">
      <w:marLeft w:val="0"/>
      <w:marRight w:val="0"/>
      <w:marTop w:val="0"/>
      <w:marBottom w:val="0"/>
      <w:divBdr>
        <w:top w:val="none" w:sz="0" w:space="0" w:color="auto"/>
        <w:left w:val="none" w:sz="0" w:space="0" w:color="auto"/>
        <w:bottom w:val="none" w:sz="0" w:space="0" w:color="auto"/>
        <w:right w:val="none" w:sz="0" w:space="0" w:color="auto"/>
      </w:divBdr>
    </w:div>
    <w:div w:id="1503087318">
      <w:marLeft w:val="0"/>
      <w:marRight w:val="0"/>
      <w:marTop w:val="0"/>
      <w:marBottom w:val="0"/>
      <w:divBdr>
        <w:top w:val="none" w:sz="0" w:space="0" w:color="auto"/>
        <w:left w:val="none" w:sz="0" w:space="0" w:color="auto"/>
        <w:bottom w:val="none" w:sz="0" w:space="0" w:color="auto"/>
        <w:right w:val="none" w:sz="0" w:space="0" w:color="auto"/>
      </w:divBdr>
    </w:div>
    <w:div w:id="1503087319">
      <w:marLeft w:val="0"/>
      <w:marRight w:val="0"/>
      <w:marTop w:val="0"/>
      <w:marBottom w:val="0"/>
      <w:divBdr>
        <w:top w:val="none" w:sz="0" w:space="0" w:color="auto"/>
        <w:left w:val="none" w:sz="0" w:space="0" w:color="auto"/>
        <w:bottom w:val="none" w:sz="0" w:space="0" w:color="auto"/>
        <w:right w:val="none" w:sz="0" w:space="0" w:color="auto"/>
      </w:divBdr>
    </w:div>
    <w:div w:id="1503087320">
      <w:marLeft w:val="0"/>
      <w:marRight w:val="0"/>
      <w:marTop w:val="0"/>
      <w:marBottom w:val="0"/>
      <w:divBdr>
        <w:top w:val="none" w:sz="0" w:space="0" w:color="auto"/>
        <w:left w:val="none" w:sz="0" w:space="0" w:color="auto"/>
        <w:bottom w:val="none" w:sz="0" w:space="0" w:color="auto"/>
        <w:right w:val="none" w:sz="0" w:space="0" w:color="auto"/>
      </w:divBdr>
    </w:div>
    <w:div w:id="1503087321">
      <w:marLeft w:val="0"/>
      <w:marRight w:val="0"/>
      <w:marTop w:val="0"/>
      <w:marBottom w:val="0"/>
      <w:divBdr>
        <w:top w:val="none" w:sz="0" w:space="0" w:color="auto"/>
        <w:left w:val="none" w:sz="0" w:space="0" w:color="auto"/>
        <w:bottom w:val="none" w:sz="0" w:space="0" w:color="auto"/>
        <w:right w:val="none" w:sz="0" w:space="0" w:color="auto"/>
      </w:divBdr>
    </w:div>
    <w:div w:id="1503087322">
      <w:marLeft w:val="0"/>
      <w:marRight w:val="0"/>
      <w:marTop w:val="0"/>
      <w:marBottom w:val="0"/>
      <w:divBdr>
        <w:top w:val="none" w:sz="0" w:space="0" w:color="auto"/>
        <w:left w:val="none" w:sz="0" w:space="0" w:color="auto"/>
        <w:bottom w:val="none" w:sz="0" w:space="0" w:color="auto"/>
        <w:right w:val="none" w:sz="0" w:space="0" w:color="auto"/>
      </w:divBdr>
    </w:div>
    <w:div w:id="1503087323">
      <w:marLeft w:val="0"/>
      <w:marRight w:val="0"/>
      <w:marTop w:val="0"/>
      <w:marBottom w:val="0"/>
      <w:divBdr>
        <w:top w:val="none" w:sz="0" w:space="0" w:color="auto"/>
        <w:left w:val="none" w:sz="0" w:space="0" w:color="auto"/>
        <w:bottom w:val="none" w:sz="0" w:space="0" w:color="auto"/>
        <w:right w:val="none" w:sz="0" w:space="0" w:color="auto"/>
      </w:divBdr>
    </w:div>
    <w:div w:id="1503087324">
      <w:marLeft w:val="0"/>
      <w:marRight w:val="0"/>
      <w:marTop w:val="0"/>
      <w:marBottom w:val="0"/>
      <w:divBdr>
        <w:top w:val="none" w:sz="0" w:space="0" w:color="auto"/>
        <w:left w:val="none" w:sz="0" w:space="0" w:color="auto"/>
        <w:bottom w:val="none" w:sz="0" w:space="0" w:color="auto"/>
        <w:right w:val="none" w:sz="0" w:space="0" w:color="auto"/>
      </w:divBdr>
    </w:div>
    <w:div w:id="1503087325">
      <w:marLeft w:val="0"/>
      <w:marRight w:val="0"/>
      <w:marTop w:val="0"/>
      <w:marBottom w:val="0"/>
      <w:divBdr>
        <w:top w:val="none" w:sz="0" w:space="0" w:color="auto"/>
        <w:left w:val="none" w:sz="0" w:space="0" w:color="auto"/>
        <w:bottom w:val="none" w:sz="0" w:space="0" w:color="auto"/>
        <w:right w:val="none" w:sz="0" w:space="0" w:color="auto"/>
      </w:divBdr>
    </w:div>
    <w:div w:id="1503087326">
      <w:marLeft w:val="0"/>
      <w:marRight w:val="0"/>
      <w:marTop w:val="0"/>
      <w:marBottom w:val="0"/>
      <w:divBdr>
        <w:top w:val="none" w:sz="0" w:space="0" w:color="auto"/>
        <w:left w:val="none" w:sz="0" w:space="0" w:color="auto"/>
        <w:bottom w:val="none" w:sz="0" w:space="0" w:color="auto"/>
        <w:right w:val="none" w:sz="0" w:space="0" w:color="auto"/>
      </w:divBdr>
    </w:div>
    <w:div w:id="1503087327">
      <w:marLeft w:val="0"/>
      <w:marRight w:val="0"/>
      <w:marTop w:val="0"/>
      <w:marBottom w:val="0"/>
      <w:divBdr>
        <w:top w:val="none" w:sz="0" w:space="0" w:color="auto"/>
        <w:left w:val="none" w:sz="0" w:space="0" w:color="auto"/>
        <w:bottom w:val="none" w:sz="0" w:space="0" w:color="auto"/>
        <w:right w:val="none" w:sz="0" w:space="0" w:color="auto"/>
      </w:divBdr>
    </w:div>
    <w:div w:id="1503087328">
      <w:marLeft w:val="0"/>
      <w:marRight w:val="0"/>
      <w:marTop w:val="0"/>
      <w:marBottom w:val="0"/>
      <w:divBdr>
        <w:top w:val="none" w:sz="0" w:space="0" w:color="auto"/>
        <w:left w:val="none" w:sz="0" w:space="0" w:color="auto"/>
        <w:bottom w:val="none" w:sz="0" w:space="0" w:color="auto"/>
        <w:right w:val="none" w:sz="0" w:space="0" w:color="auto"/>
      </w:divBdr>
    </w:div>
    <w:div w:id="1503087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40FD-AB88-4D6F-A1E8-2567FE9B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2477</Words>
  <Characters>14122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Администрация Гурьевского района</Company>
  <LinksUpToDate>false</LinksUpToDate>
  <CharactersWithSpaces>16566</CharactersWithSpaces>
  <SharedDoc>false</SharedDoc>
  <HLinks>
    <vt:vector size="18" baseType="variant">
      <vt:variant>
        <vt:i4>4325383</vt:i4>
      </vt:variant>
      <vt:variant>
        <vt:i4>3</vt:i4>
      </vt:variant>
      <vt:variant>
        <vt:i4>0</vt:i4>
      </vt:variant>
      <vt:variant>
        <vt:i4>5</vt:i4>
      </vt:variant>
      <vt:variant>
        <vt:lpwstr>consultantplus://offline/ref=ED44BD1FB72295159CDE5553A2FBA5C50CDB445A477D38821B89A2D237V0y0I</vt:lpwstr>
      </vt:variant>
      <vt:variant>
        <vt:lpwstr/>
      </vt:variant>
      <vt:variant>
        <vt:i4>4325468</vt:i4>
      </vt:variant>
      <vt:variant>
        <vt:i4>0</vt:i4>
      </vt:variant>
      <vt:variant>
        <vt:i4>0</vt:i4>
      </vt:variant>
      <vt:variant>
        <vt:i4>5</vt:i4>
      </vt:variant>
      <vt:variant>
        <vt:lpwstr>consultantplus://offline/ref=ED44BD1FB72295159CDE5553A2FBA5C50CDB495D407038821B89A2D237V0y0I</vt:lpwstr>
      </vt:variant>
      <vt:variant>
        <vt:lpwstr/>
      </vt: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creator>User</dc:creator>
  <cp:lastModifiedBy>User</cp:lastModifiedBy>
  <cp:revision>6</cp:revision>
  <cp:lastPrinted>2016-12-23T09:00:00Z</cp:lastPrinted>
  <dcterms:created xsi:type="dcterms:W3CDTF">2016-12-22T07:01:00Z</dcterms:created>
  <dcterms:modified xsi:type="dcterms:W3CDTF">2018-11-07T13:23:00Z</dcterms:modified>
</cp:coreProperties>
</file>